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B7E" w:rsidRPr="00BD1B6A" w:rsidRDefault="00503B7E" w:rsidP="00503B7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D1B6A">
        <w:rPr>
          <w:b/>
        </w:rPr>
        <w:t>РОССИЙСКАЯ ФЕДЕРАЦИЯ</w:t>
      </w:r>
    </w:p>
    <w:p w:rsidR="00503B7E" w:rsidRPr="00BD1B6A" w:rsidRDefault="00503B7E" w:rsidP="00503B7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D1B6A">
        <w:rPr>
          <w:b/>
        </w:rPr>
        <w:t>Иркутская область</w:t>
      </w:r>
    </w:p>
    <w:p w:rsidR="00503B7E" w:rsidRPr="00BD1B6A" w:rsidRDefault="00503B7E" w:rsidP="00503B7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D1B6A">
        <w:rPr>
          <w:b/>
        </w:rPr>
        <w:t>Усть-Илимский район</w:t>
      </w:r>
    </w:p>
    <w:p w:rsidR="00503B7E" w:rsidRPr="00BD1B6A" w:rsidRDefault="00503B7E" w:rsidP="00503B7E">
      <w:pPr>
        <w:autoSpaceDE w:val="0"/>
        <w:autoSpaceDN w:val="0"/>
        <w:adjustRightInd w:val="0"/>
        <w:ind w:firstLine="720"/>
        <w:jc w:val="center"/>
        <w:rPr>
          <w:b/>
        </w:rPr>
      </w:pPr>
      <w:r w:rsidRPr="00BD1B6A">
        <w:rPr>
          <w:b/>
        </w:rPr>
        <w:t>Железнодорожное муниципальное образование</w:t>
      </w:r>
    </w:p>
    <w:p w:rsidR="00503B7E" w:rsidRPr="00BD1B6A" w:rsidRDefault="00503B7E" w:rsidP="00503B7E">
      <w:pPr>
        <w:autoSpaceDE w:val="0"/>
        <w:autoSpaceDN w:val="0"/>
        <w:adjustRightInd w:val="0"/>
        <w:ind w:firstLine="720"/>
        <w:jc w:val="right"/>
      </w:pPr>
    </w:p>
    <w:p w:rsidR="00503B7E" w:rsidRPr="00BD1B6A" w:rsidRDefault="00503B7E" w:rsidP="00503B7E">
      <w:pPr>
        <w:autoSpaceDE w:val="0"/>
        <w:autoSpaceDN w:val="0"/>
        <w:adjustRightInd w:val="0"/>
        <w:ind w:firstLine="720"/>
        <w:jc w:val="center"/>
        <w:rPr>
          <w:b/>
        </w:rPr>
      </w:pPr>
    </w:p>
    <w:p w:rsidR="00503B7E" w:rsidRPr="00BD1B6A" w:rsidRDefault="00503B7E" w:rsidP="00503B7E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BD1B6A">
        <w:rPr>
          <w:b/>
          <w:sz w:val="32"/>
          <w:szCs w:val="32"/>
        </w:rPr>
        <w:t>А Д М И Н И С Т Р А Ц И Я</w:t>
      </w:r>
    </w:p>
    <w:p w:rsidR="00503B7E" w:rsidRPr="00BD1B6A" w:rsidRDefault="00503B7E" w:rsidP="00503B7E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</w:p>
    <w:p w:rsidR="00503B7E" w:rsidRPr="00BD1B6A" w:rsidRDefault="00503B7E" w:rsidP="00503B7E">
      <w:pPr>
        <w:autoSpaceDE w:val="0"/>
        <w:autoSpaceDN w:val="0"/>
        <w:adjustRightInd w:val="0"/>
        <w:ind w:firstLine="720"/>
        <w:jc w:val="center"/>
        <w:rPr>
          <w:b/>
          <w:sz w:val="32"/>
          <w:szCs w:val="32"/>
        </w:rPr>
      </w:pPr>
      <w:r w:rsidRPr="00BD1B6A">
        <w:rPr>
          <w:b/>
          <w:sz w:val="32"/>
          <w:szCs w:val="32"/>
        </w:rPr>
        <w:t>П О С Т А Н О В Л Е Н И Е</w:t>
      </w:r>
    </w:p>
    <w:p w:rsidR="00503B7E" w:rsidRPr="00BD1B6A" w:rsidRDefault="00503B7E" w:rsidP="00503B7E">
      <w:pPr>
        <w:autoSpaceDE w:val="0"/>
        <w:autoSpaceDN w:val="0"/>
        <w:adjustRightInd w:val="0"/>
        <w:ind w:firstLine="720"/>
        <w:jc w:val="right"/>
      </w:pPr>
    </w:p>
    <w:p w:rsidR="00503B7E" w:rsidRPr="00BD1B6A" w:rsidRDefault="00503B7E" w:rsidP="00503B7E">
      <w:pPr>
        <w:autoSpaceDE w:val="0"/>
        <w:autoSpaceDN w:val="0"/>
        <w:adjustRightInd w:val="0"/>
      </w:pPr>
      <w:r w:rsidRPr="00BD1B6A">
        <w:t xml:space="preserve">от _______________                                                                                 </w:t>
      </w:r>
      <w:r>
        <w:t xml:space="preserve">             </w:t>
      </w:r>
      <w:r w:rsidRPr="00BD1B6A">
        <w:t xml:space="preserve">                № ______</w:t>
      </w:r>
    </w:p>
    <w:p w:rsidR="00503B7E" w:rsidRPr="00BD1B6A" w:rsidRDefault="00503B7E" w:rsidP="00503B7E">
      <w:pPr>
        <w:autoSpaceDE w:val="0"/>
        <w:autoSpaceDN w:val="0"/>
        <w:adjustRightInd w:val="0"/>
        <w:ind w:firstLine="720"/>
        <w:jc w:val="center"/>
      </w:pPr>
    </w:p>
    <w:p w:rsidR="00503B7E" w:rsidRPr="00BD1B6A" w:rsidRDefault="00503B7E" w:rsidP="00503B7E">
      <w:pPr>
        <w:autoSpaceDE w:val="0"/>
        <w:autoSpaceDN w:val="0"/>
        <w:adjustRightInd w:val="0"/>
        <w:ind w:firstLine="720"/>
        <w:jc w:val="center"/>
      </w:pPr>
    </w:p>
    <w:p w:rsidR="00503B7E" w:rsidRDefault="00503B7E" w:rsidP="00503B7E">
      <w:pPr>
        <w:rPr>
          <w:b/>
        </w:rPr>
      </w:pPr>
      <w:r w:rsidRPr="00F73C23">
        <w:rPr>
          <w:b/>
        </w:rPr>
        <w:t>Об утверждении административного регламента</w:t>
      </w:r>
    </w:p>
    <w:p w:rsidR="00503B7E" w:rsidRPr="00F73C23" w:rsidRDefault="00503B7E" w:rsidP="00503B7E">
      <w:pPr>
        <w:rPr>
          <w:b/>
        </w:rPr>
      </w:pPr>
      <w:r>
        <w:rPr>
          <w:b/>
        </w:rPr>
        <w:t>по предоставлению  муниципальной услуги</w:t>
      </w:r>
    </w:p>
    <w:p w:rsidR="00503B7E" w:rsidRPr="00F73C23" w:rsidRDefault="00503B7E" w:rsidP="00503B7E">
      <w:pPr>
        <w:rPr>
          <w:b/>
        </w:rPr>
      </w:pPr>
      <w:r w:rsidRPr="00F73C23">
        <w:rPr>
          <w:b/>
        </w:rPr>
        <w:t>«Выдача разрешений на захоронение</w:t>
      </w:r>
    </w:p>
    <w:p w:rsidR="00503B7E" w:rsidRDefault="00503B7E" w:rsidP="00503B7E">
      <w:pPr>
        <w:rPr>
          <w:b/>
        </w:rPr>
      </w:pPr>
      <w:r w:rsidRPr="00F73C23">
        <w:rPr>
          <w:b/>
        </w:rPr>
        <w:t xml:space="preserve">и подзахоронение </w:t>
      </w:r>
      <w:r>
        <w:rPr>
          <w:b/>
        </w:rPr>
        <w:t xml:space="preserve"> </w:t>
      </w:r>
      <w:r w:rsidRPr="00F73C23">
        <w:rPr>
          <w:b/>
        </w:rPr>
        <w:t>на</w:t>
      </w:r>
      <w:r>
        <w:rPr>
          <w:b/>
        </w:rPr>
        <w:t xml:space="preserve">  </w:t>
      </w:r>
      <w:r w:rsidR="00E555B8">
        <w:rPr>
          <w:b/>
        </w:rPr>
        <w:t xml:space="preserve">общественном </w:t>
      </w:r>
      <w:r w:rsidRPr="00F73C23">
        <w:rPr>
          <w:b/>
        </w:rPr>
        <w:t>кладбищ</w:t>
      </w:r>
      <w:r>
        <w:rPr>
          <w:b/>
        </w:rPr>
        <w:t>е</w:t>
      </w:r>
    </w:p>
    <w:p w:rsidR="00503B7E" w:rsidRPr="00F73C23" w:rsidRDefault="00503B7E" w:rsidP="00503B7E">
      <w:pPr>
        <w:rPr>
          <w:b/>
        </w:rPr>
      </w:pPr>
      <w:r w:rsidRPr="00F73C23">
        <w:rPr>
          <w:b/>
        </w:rPr>
        <w:t xml:space="preserve"> Железнодорожного муниципального образования» </w:t>
      </w:r>
    </w:p>
    <w:p w:rsidR="00E555B8" w:rsidRDefault="00E555B8" w:rsidP="0050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503B7E" w:rsidRPr="00F73C23" w:rsidRDefault="00503B7E" w:rsidP="00503B7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C23">
        <w:rPr>
          <w:rFonts w:ascii="Times New Roman" w:hAnsi="Times New Roman" w:cs="Times New Roman"/>
          <w:sz w:val="24"/>
          <w:szCs w:val="24"/>
        </w:rPr>
        <w:t>В соответствии с</w:t>
      </w:r>
      <w:r w:rsidRPr="00F73C23">
        <w:rPr>
          <w:sz w:val="24"/>
          <w:szCs w:val="24"/>
        </w:rPr>
        <w:t xml:space="preserve">  </w:t>
      </w:r>
      <w:r w:rsidRPr="00F73C23">
        <w:rPr>
          <w:rFonts w:ascii="Times New Roman" w:hAnsi="Times New Roman" w:cs="Times New Roman"/>
          <w:sz w:val="24"/>
          <w:szCs w:val="24"/>
        </w:rPr>
        <w:t xml:space="preserve">  Федеральным законом от 06.10.2003 N 131-ФЗ "Об общих принципах организации местного самоуправления в Российской Федерации", Федеральным законом от 27.07.2010 N 210-ФЗ "Об организации предоставления государственных и муниципальных услуг", Федеральным законом от 12.01.1996 N 8-ФЗ "О погребении и похоронном деле",</w:t>
      </w:r>
      <w:r w:rsidR="00E555B8">
        <w:rPr>
          <w:rFonts w:ascii="Times New Roman" w:hAnsi="Times New Roman" w:cs="Times New Roman"/>
          <w:sz w:val="24"/>
          <w:szCs w:val="24"/>
        </w:rPr>
        <w:t xml:space="preserve"> руководствуясь ст. ст. 6, 32, 49</w:t>
      </w:r>
      <w:r w:rsidRPr="00F73C23">
        <w:rPr>
          <w:rFonts w:ascii="Times New Roman" w:hAnsi="Times New Roman" w:cs="Times New Roman"/>
          <w:sz w:val="24"/>
          <w:szCs w:val="24"/>
        </w:rPr>
        <w:t xml:space="preserve">  Устав</w:t>
      </w:r>
      <w:r w:rsidR="00E555B8">
        <w:rPr>
          <w:rFonts w:ascii="Times New Roman" w:hAnsi="Times New Roman" w:cs="Times New Roman"/>
          <w:sz w:val="24"/>
          <w:szCs w:val="24"/>
        </w:rPr>
        <w:t>а</w:t>
      </w:r>
      <w:r w:rsidRPr="00F73C23">
        <w:rPr>
          <w:rFonts w:ascii="Times New Roman" w:hAnsi="Times New Roman" w:cs="Times New Roman"/>
          <w:sz w:val="24"/>
          <w:szCs w:val="24"/>
        </w:rPr>
        <w:t xml:space="preserve">  Железнодорожного муниципального образования, администрация Железнодорожного муниципального образования </w:t>
      </w:r>
      <w:proofErr w:type="gramEnd"/>
    </w:p>
    <w:p w:rsidR="00503B7E" w:rsidRDefault="00503B7E" w:rsidP="00503B7E">
      <w:pPr>
        <w:pStyle w:val="ConsPlusNormal"/>
        <w:ind w:firstLine="540"/>
        <w:jc w:val="both"/>
        <w:rPr>
          <w:sz w:val="28"/>
          <w:szCs w:val="28"/>
        </w:rPr>
      </w:pPr>
      <w:r w:rsidRPr="00014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1445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03B7E" w:rsidRDefault="00503B7E" w:rsidP="00503B7E">
      <w:pPr>
        <w:pStyle w:val="af2"/>
        <w:spacing w:befor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ПОСТАНОВЛЯЕТ:</w:t>
      </w:r>
    </w:p>
    <w:p w:rsidR="00503B7E" w:rsidRPr="00F73C23" w:rsidRDefault="00E555B8" w:rsidP="00E555B8">
      <w:pPr>
        <w:ind w:firstLine="709"/>
        <w:jc w:val="both"/>
      </w:pPr>
      <w:r>
        <w:t xml:space="preserve">1. </w:t>
      </w:r>
      <w:r w:rsidR="00503B7E" w:rsidRPr="00F73C23">
        <w:t xml:space="preserve">Утвердить прилагаемый Административный регламент  по предоставлению муниципальной услуги «Выдача разрешений на захоронение и подзахоронение на  </w:t>
      </w:r>
      <w:r>
        <w:t xml:space="preserve">общественном </w:t>
      </w:r>
      <w:r w:rsidR="00503B7E" w:rsidRPr="00F73C23">
        <w:t>кладбищ</w:t>
      </w:r>
      <w:r w:rsidR="00503B7E">
        <w:t>е</w:t>
      </w:r>
      <w:r w:rsidR="00503B7E" w:rsidRPr="00F73C23">
        <w:t xml:space="preserve"> Железнодорожного муниципального образования.</w:t>
      </w:r>
    </w:p>
    <w:p w:rsidR="00503B7E" w:rsidRPr="00E555B8" w:rsidRDefault="00E555B8" w:rsidP="00E555B8">
      <w:pPr>
        <w:shd w:val="clear" w:color="auto" w:fill="FFFFFF"/>
        <w:ind w:firstLine="709"/>
        <w:jc w:val="both"/>
        <w:textAlignment w:val="baseline"/>
        <w:rPr>
          <w:spacing w:val="2"/>
          <w:lang w:eastAsia="ru-RU"/>
        </w:rPr>
      </w:pPr>
      <w:r w:rsidRPr="00E555B8">
        <w:rPr>
          <w:spacing w:val="2"/>
          <w:lang w:eastAsia="ru-RU"/>
        </w:rPr>
        <w:t xml:space="preserve">2. </w:t>
      </w:r>
      <w:r w:rsidR="00503B7E" w:rsidRPr="00E555B8">
        <w:rPr>
          <w:spacing w:val="2"/>
          <w:lang w:eastAsia="ru-RU"/>
        </w:rPr>
        <w:t>Опубликовать (обнародовать) настоящее постановление в газете «Вести Поселения» и разместить на  официальном сайте Железнодорожного муниципального образования (</w:t>
      </w:r>
      <w:r w:rsidR="00503B7E" w:rsidRPr="00E555B8">
        <w:rPr>
          <w:spacing w:val="2"/>
          <w:lang w:val="en-US" w:eastAsia="ru-RU"/>
        </w:rPr>
        <w:t>www</w:t>
      </w:r>
      <w:r w:rsidR="00503B7E" w:rsidRPr="00E555B8">
        <w:rPr>
          <w:spacing w:val="2"/>
          <w:lang w:eastAsia="ru-RU"/>
        </w:rPr>
        <w:t>.</w:t>
      </w:r>
      <w:r w:rsidR="00503B7E" w:rsidRPr="00E555B8">
        <w:rPr>
          <w:spacing w:val="2"/>
          <w:u w:val="single"/>
          <w:lang w:val="en-US" w:eastAsia="ru-RU"/>
        </w:rPr>
        <w:t>adm</w:t>
      </w:r>
      <w:r w:rsidR="00503B7E" w:rsidRPr="00E555B8">
        <w:rPr>
          <w:spacing w:val="2"/>
          <w:u w:val="single"/>
          <w:lang w:eastAsia="ru-RU"/>
        </w:rPr>
        <w:t>-</w:t>
      </w:r>
      <w:r w:rsidR="00503B7E" w:rsidRPr="00E555B8">
        <w:rPr>
          <w:spacing w:val="2"/>
          <w:u w:val="single"/>
          <w:lang w:val="en-US" w:eastAsia="ru-RU"/>
        </w:rPr>
        <w:t>jd</w:t>
      </w:r>
      <w:r w:rsidR="00503B7E" w:rsidRPr="00E555B8">
        <w:rPr>
          <w:spacing w:val="2"/>
          <w:u w:val="single"/>
          <w:lang w:eastAsia="ru-RU"/>
        </w:rPr>
        <w:t>-</w:t>
      </w:r>
      <w:r w:rsidR="00503B7E" w:rsidRPr="00E555B8">
        <w:rPr>
          <w:spacing w:val="2"/>
          <w:u w:val="single"/>
          <w:lang w:val="en-US" w:eastAsia="ru-RU"/>
        </w:rPr>
        <w:t>mo</w:t>
      </w:r>
      <w:r w:rsidR="00503B7E" w:rsidRPr="00E555B8">
        <w:rPr>
          <w:spacing w:val="2"/>
          <w:u w:val="single"/>
          <w:lang w:eastAsia="ru-RU"/>
        </w:rPr>
        <w:t>.</w:t>
      </w:r>
      <w:r w:rsidR="00503B7E" w:rsidRPr="00E555B8">
        <w:rPr>
          <w:spacing w:val="2"/>
          <w:u w:val="single"/>
          <w:lang w:val="en-US" w:eastAsia="ru-RU"/>
        </w:rPr>
        <w:t>ru</w:t>
      </w:r>
      <w:r w:rsidR="00503B7E" w:rsidRPr="00E555B8">
        <w:rPr>
          <w:spacing w:val="2"/>
          <w:lang w:eastAsia="ru-RU"/>
        </w:rPr>
        <w:t>) в информационно-телекоммуникационной сети «Интернет».</w:t>
      </w:r>
    </w:p>
    <w:p w:rsidR="00503B7E" w:rsidRPr="00E555B8" w:rsidRDefault="00E555B8" w:rsidP="00E555B8">
      <w:pPr>
        <w:shd w:val="clear" w:color="auto" w:fill="FFFFFF"/>
        <w:ind w:firstLine="709"/>
        <w:jc w:val="both"/>
        <w:textAlignment w:val="baseline"/>
        <w:rPr>
          <w:spacing w:val="2"/>
          <w:lang w:eastAsia="ru-RU"/>
        </w:rPr>
      </w:pPr>
      <w:r w:rsidRPr="00E555B8">
        <w:rPr>
          <w:spacing w:val="2"/>
          <w:lang w:eastAsia="ru-RU"/>
        </w:rPr>
        <w:t xml:space="preserve">3. </w:t>
      </w:r>
      <w:proofErr w:type="gramStart"/>
      <w:r w:rsidR="00503B7E" w:rsidRPr="00E555B8">
        <w:rPr>
          <w:spacing w:val="2"/>
          <w:lang w:eastAsia="ru-RU"/>
        </w:rPr>
        <w:t>Контроль за</w:t>
      </w:r>
      <w:proofErr w:type="gramEnd"/>
      <w:r w:rsidR="00503B7E" w:rsidRPr="00E555B8">
        <w:rPr>
          <w:spacing w:val="2"/>
          <w:lang w:eastAsia="ru-RU"/>
        </w:rPr>
        <w:t xml:space="preserve"> исполнением настоящего постановления возложить на начальника отдела по управлению муниципальным имуществом администрации Железнодорожного муниципального образования.</w:t>
      </w:r>
    </w:p>
    <w:p w:rsidR="00503B7E" w:rsidRDefault="00503B7E" w:rsidP="00503B7E">
      <w:pPr>
        <w:shd w:val="clear" w:color="auto" w:fill="FFFFFF"/>
        <w:jc w:val="both"/>
        <w:textAlignment w:val="baseline"/>
        <w:rPr>
          <w:spacing w:val="2"/>
          <w:lang w:eastAsia="ru-RU"/>
        </w:rPr>
      </w:pPr>
    </w:p>
    <w:p w:rsidR="00503B7E" w:rsidRDefault="00503B7E" w:rsidP="00503B7E">
      <w:pPr>
        <w:shd w:val="clear" w:color="auto" w:fill="FFFFFF"/>
        <w:jc w:val="both"/>
        <w:textAlignment w:val="baseline"/>
        <w:rPr>
          <w:spacing w:val="2"/>
          <w:lang w:eastAsia="ru-RU"/>
        </w:rPr>
      </w:pPr>
    </w:p>
    <w:p w:rsidR="00E555B8" w:rsidRPr="00E555B8" w:rsidRDefault="00503B7E" w:rsidP="00503B7E">
      <w:pPr>
        <w:shd w:val="clear" w:color="auto" w:fill="FFFFFF"/>
        <w:jc w:val="both"/>
        <w:textAlignment w:val="baseline"/>
        <w:rPr>
          <w:b/>
          <w:spacing w:val="2"/>
          <w:lang w:eastAsia="ru-RU"/>
        </w:rPr>
      </w:pPr>
      <w:r w:rsidRPr="00E555B8">
        <w:rPr>
          <w:b/>
          <w:spacing w:val="2"/>
          <w:lang w:eastAsia="ru-RU"/>
        </w:rPr>
        <w:t>Глава администрации</w:t>
      </w:r>
    </w:p>
    <w:p w:rsidR="00503B7E" w:rsidRPr="00E555B8" w:rsidRDefault="00503B7E" w:rsidP="00503B7E">
      <w:pPr>
        <w:shd w:val="clear" w:color="auto" w:fill="FFFFFF"/>
        <w:jc w:val="both"/>
        <w:textAlignment w:val="baseline"/>
        <w:rPr>
          <w:b/>
          <w:spacing w:val="2"/>
          <w:lang w:eastAsia="ru-RU"/>
        </w:rPr>
      </w:pPr>
      <w:r w:rsidRPr="00E555B8">
        <w:rPr>
          <w:b/>
          <w:spacing w:val="2"/>
          <w:lang w:eastAsia="ru-RU"/>
        </w:rPr>
        <w:t xml:space="preserve">Железнодорожного муниципального образования </w:t>
      </w:r>
      <w:r w:rsidR="00E555B8" w:rsidRPr="00E555B8">
        <w:rPr>
          <w:b/>
          <w:spacing w:val="2"/>
          <w:lang w:eastAsia="ru-RU"/>
        </w:rPr>
        <w:t xml:space="preserve">  </w:t>
      </w:r>
      <w:r w:rsidRPr="00E555B8">
        <w:rPr>
          <w:b/>
          <w:spacing w:val="2"/>
          <w:lang w:eastAsia="ru-RU"/>
        </w:rPr>
        <w:t xml:space="preserve">                                      Т.</w:t>
      </w:r>
      <w:r w:rsidR="00E555B8" w:rsidRPr="00E555B8">
        <w:rPr>
          <w:b/>
          <w:spacing w:val="2"/>
          <w:lang w:eastAsia="ru-RU"/>
        </w:rPr>
        <w:t xml:space="preserve"> </w:t>
      </w:r>
      <w:r w:rsidRPr="00E555B8">
        <w:rPr>
          <w:b/>
          <w:spacing w:val="2"/>
          <w:lang w:eastAsia="ru-RU"/>
        </w:rPr>
        <w:t>Е. Мирошник</w:t>
      </w:r>
    </w:p>
    <w:p w:rsidR="00503B7E" w:rsidRPr="00A93BC2" w:rsidRDefault="00503B7E" w:rsidP="00503B7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D2D2D"/>
          <w:spacing w:val="2"/>
          <w:kern w:val="36"/>
          <w:sz w:val="20"/>
          <w:szCs w:val="20"/>
        </w:rPr>
      </w:pPr>
      <w:r>
        <w:rPr>
          <w:color w:val="3C3C3C"/>
          <w:spacing w:val="2"/>
        </w:rPr>
        <w:br w:type="page"/>
      </w:r>
      <w:r w:rsidRPr="00A93BC2">
        <w:rPr>
          <w:bCs/>
          <w:color w:val="2D2D2D"/>
          <w:spacing w:val="2"/>
          <w:kern w:val="36"/>
          <w:sz w:val="20"/>
          <w:szCs w:val="20"/>
        </w:rPr>
        <w:lastRenderedPageBreak/>
        <w:t xml:space="preserve">Приложение </w:t>
      </w:r>
    </w:p>
    <w:p w:rsidR="00503B7E" w:rsidRPr="00A93BC2" w:rsidRDefault="00503B7E" w:rsidP="00503B7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D2D2D"/>
          <w:spacing w:val="2"/>
          <w:kern w:val="36"/>
          <w:sz w:val="20"/>
          <w:szCs w:val="20"/>
        </w:rPr>
      </w:pPr>
      <w:r>
        <w:rPr>
          <w:bCs/>
          <w:color w:val="2D2D2D"/>
          <w:spacing w:val="2"/>
          <w:kern w:val="36"/>
          <w:sz w:val="20"/>
          <w:szCs w:val="20"/>
        </w:rPr>
        <w:t>к</w:t>
      </w:r>
      <w:r w:rsidRPr="00A93BC2">
        <w:rPr>
          <w:bCs/>
          <w:color w:val="2D2D2D"/>
          <w:spacing w:val="2"/>
          <w:kern w:val="36"/>
          <w:sz w:val="20"/>
          <w:szCs w:val="20"/>
        </w:rPr>
        <w:t xml:space="preserve"> постановлению администрации </w:t>
      </w:r>
    </w:p>
    <w:p w:rsidR="00503B7E" w:rsidRPr="00A93BC2" w:rsidRDefault="00503B7E" w:rsidP="00503B7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D2D2D"/>
          <w:spacing w:val="2"/>
          <w:kern w:val="36"/>
          <w:sz w:val="20"/>
          <w:szCs w:val="20"/>
        </w:rPr>
      </w:pPr>
      <w:r w:rsidRPr="00A93BC2">
        <w:rPr>
          <w:bCs/>
          <w:color w:val="2D2D2D"/>
          <w:spacing w:val="2"/>
          <w:kern w:val="36"/>
          <w:sz w:val="20"/>
          <w:szCs w:val="20"/>
        </w:rPr>
        <w:t xml:space="preserve">Железнодорожного муниципального образования </w:t>
      </w:r>
    </w:p>
    <w:p w:rsidR="00503B7E" w:rsidRDefault="00201BEF" w:rsidP="00503B7E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bCs/>
          <w:color w:val="2D2D2D"/>
          <w:spacing w:val="2"/>
          <w:kern w:val="36"/>
          <w:sz w:val="20"/>
          <w:szCs w:val="20"/>
        </w:rPr>
      </w:pPr>
      <w:r>
        <w:rPr>
          <w:bCs/>
          <w:color w:val="2D2D2D"/>
          <w:spacing w:val="2"/>
          <w:kern w:val="36"/>
          <w:sz w:val="20"/>
          <w:szCs w:val="20"/>
        </w:rPr>
        <w:t>о</w:t>
      </w:r>
      <w:r w:rsidR="00503B7E" w:rsidRPr="00A93BC2">
        <w:rPr>
          <w:bCs/>
          <w:color w:val="2D2D2D"/>
          <w:spacing w:val="2"/>
          <w:kern w:val="36"/>
          <w:sz w:val="20"/>
          <w:szCs w:val="20"/>
        </w:rPr>
        <w:t>т _____________№______</w:t>
      </w:r>
    </w:p>
    <w:p w:rsidR="00940975" w:rsidRDefault="00940975" w:rsidP="00503B7E">
      <w:pPr>
        <w:jc w:val="right"/>
        <w:rPr>
          <w:b/>
        </w:rPr>
      </w:pPr>
    </w:p>
    <w:p w:rsidR="006F5F11" w:rsidRDefault="006F5F11">
      <w:pPr>
        <w:pStyle w:val="af0"/>
        <w:jc w:val="center"/>
        <w:rPr>
          <w:b/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Административный регламент муниципальной услуги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</w:t>
      </w:r>
      <w:r w:rsidR="00101A52">
        <w:rPr>
          <w:b/>
          <w:sz w:val="24"/>
          <w:szCs w:val="24"/>
        </w:rPr>
        <w:t>Выдача разрешения на захоронение и подзахоронение</w:t>
      </w:r>
      <w:r w:rsidR="00503B7E">
        <w:rPr>
          <w:b/>
          <w:sz w:val="24"/>
          <w:szCs w:val="24"/>
        </w:rPr>
        <w:t xml:space="preserve"> на </w:t>
      </w:r>
      <w:r w:rsidR="00E555B8">
        <w:rPr>
          <w:b/>
          <w:sz w:val="24"/>
          <w:szCs w:val="24"/>
        </w:rPr>
        <w:t xml:space="preserve">общественном </w:t>
      </w:r>
      <w:r w:rsidR="00503B7E">
        <w:rPr>
          <w:b/>
          <w:sz w:val="24"/>
          <w:szCs w:val="24"/>
        </w:rPr>
        <w:t>кладбище Железнодорожного муниципального образования</w:t>
      </w:r>
      <w:r>
        <w:rPr>
          <w:b/>
          <w:sz w:val="24"/>
          <w:szCs w:val="24"/>
        </w:rPr>
        <w:t>»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1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1.1. Общие положения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Настоящий Административный регламент (далее – Регламент) по предоставлению муниципальной услуги «</w:t>
      </w:r>
      <w:r w:rsidR="00101A52">
        <w:rPr>
          <w:sz w:val="24"/>
          <w:szCs w:val="24"/>
        </w:rPr>
        <w:t>Выдача разрешения на захоронение и подзахоронение</w:t>
      </w:r>
      <w:r w:rsidR="00503B7E">
        <w:rPr>
          <w:sz w:val="24"/>
          <w:szCs w:val="24"/>
        </w:rPr>
        <w:t xml:space="preserve"> на </w:t>
      </w:r>
      <w:r w:rsidR="00E555B8">
        <w:rPr>
          <w:sz w:val="24"/>
          <w:szCs w:val="24"/>
        </w:rPr>
        <w:t xml:space="preserve">общественном </w:t>
      </w:r>
      <w:r w:rsidR="00503B7E">
        <w:rPr>
          <w:sz w:val="24"/>
          <w:szCs w:val="24"/>
        </w:rPr>
        <w:t>кладбище Железнодорожного муниципального образования</w:t>
      </w:r>
      <w:r>
        <w:rPr>
          <w:sz w:val="24"/>
          <w:szCs w:val="24"/>
        </w:rPr>
        <w:t>» разработан в целях повышения качества и доступности муниципальной услуги.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Настоящий регламент разработан с целью удовлетворения потребностей населения по погребению умерших.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Регламент определяет сроки и последовательность действий (административных процедур) при предоставлении муниципальной услуги.</w:t>
      </w:r>
    </w:p>
    <w:p w:rsidR="00940975" w:rsidRDefault="00940975">
      <w:pPr>
        <w:pStyle w:val="af0"/>
        <w:jc w:val="both"/>
        <w:rPr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1.2. Описание заявителей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Заявителем для получения муниципальной услуги (далее – Заявитель) являются: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лица – исполнители волеизъявления умершего (супруг, близкие родственники (дети, родители, усыновленные, усыновители, родные братья и родные сестры, внуки, дедушка, бабушка), иные родственники либо законный представитель умершего</w:t>
      </w:r>
      <w:r w:rsidR="00E555B8">
        <w:rPr>
          <w:sz w:val="24"/>
          <w:szCs w:val="24"/>
        </w:rPr>
        <w:t>)</w:t>
      </w:r>
      <w:r>
        <w:rPr>
          <w:sz w:val="24"/>
          <w:szCs w:val="24"/>
        </w:rPr>
        <w:t>;</w:t>
      </w:r>
      <w:proofErr w:type="gramEnd"/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иные лица, взявшие на себя обязанность осуществить погребение умершего;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юридические лица, в том числе специализированная служба по вопросам похоронного дела.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2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Стандарт предоставления муниципальной услуги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2.1. Наименование муниципальной услуги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Муниципальная услуга «</w:t>
      </w:r>
      <w:r w:rsidR="00101A52">
        <w:rPr>
          <w:sz w:val="24"/>
          <w:szCs w:val="24"/>
        </w:rPr>
        <w:t>Выдача разрешения на захоронение и подзахоронение</w:t>
      </w:r>
      <w:r w:rsidR="00503B7E">
        <w:rPr>
          <w:sz w:val="24"/>
          <w:szCs w:val="24"/>
        </w:rPr>
        <w:t xml:space="preserve"> на </w:t>
      </w:r>
      <w:r w:rsidR="00E555B8">
        <w:rPr>
          <w:sz w:val="24"/>
          <w:szCs w:val="24"/>
        </w:rPr>
        <w:t xml:space="preserve">общественном </w:t>
      </w:r>
      <w:r w:rsidR="00503B7E">
        <w:rPr>
          <w:sz w:val="24"/>
          <w:szCs w:val="24"/>
        </w:rPr>
        <w:t>кладбище Железнодорожного муниципального образования</w:t>
      </w:r>
      <w:r w:rsidR="00101A52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муниципальная услуга).</w:t>
      </w:r>
    </w:p>
    <w:p w:rsidR="00940975" w:rsidRDefault="00940975">
      <w:pPr>
        <w:pStyle w:val="af0"/>
        <w:jc w:val="both"/>
        <w:rPr>
          <w:sz w:val="24"/>
          <w:szCs w:val="24"/>
          <w:u w:val="single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2.2. Наименование органа, предоставляющего муниципальную услугу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Муниципальную услугу предоставляет </w:t>
      </w:r>
      <w:r w:rsidR="00503B7E">
        <w:rPr>
          <w:sz w:val="24"/>
          <w:szCs w:val="24"/>
        </w:rPr>
        <w:t xml:space="preserve">Отдел по управлению муниципальным имуществом администрации Железнодорожного муниципального образования </w:t>
      </w:r>
      <w:r w:rsidR="00E269E4">
        <w:rPr>
          <w:sz w:val="24"/>
          <w:szCs w:val="24"/>
        </w:rPr>
        <w:t xml:space="preserve"> (далее - </w:t>
      </w:r>
      <w:r w:rsidR="00503B7E">
        <w:rPr>
          <w:sz w:val="24"/>
          <w:szCs w:val="24"/>
        </w:rPr>
        <w:t>Отдел</w:t>
      </w:r>
      <w:r w:rsidR="00E269E4">
        <w:rPr>
          <w:sz w:val="24"/>
          <w:szCs w:val="24"/>
        </w:rPr>
        <w:t>).</w:t>
      </w:r>
    </w:p>
    <w:p w:rsidR="00940975" w:rsidRDefault="00940975">
      <w:pPr>
        <w:pStyle w:val="af0"/>
        <w:jc w:val="both"/>
        <w:rPr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2.3. Результат предоставления муниципальной услуги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Результатом предоставления муниципальной услуги является: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269E4">
        <w:rPr>
          <w:sz w:val="24"/>
          <w:szCs w:val="24"/>
        </w:rPr>
        <w:t>Выдача разрешения на захоронение и</w:t>
      </w:r>
      <w:r w:rsidR="00E555B8">
        <w:rPr>
          <w:sz w:val="24"/>
          <w:szCs w:val="24"/>
        </w:rPr>
        <w:t xml:space="preserve">ли </w:t>
      </w:r>
      <w:r w:rsidR="00E269E4">
        <w:rPr>
          <w:sz w:val="24"/>
          <w:szCs w:val="24"/>
        </w:rPr>
        <w:t xml:space="preserve"> подзахоронение  </w:t>
      </w:r>
      <w:r>
        <w:rPr>
          <w:sz w:val="24"/>
          <w:szCs w:val="24"/>
        </w:rPr>
        <w:t xml:space="preserve"> умершего.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2.4. Сроки предоставления муниципальной услуги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2.4.1. Сроки прохождения административных процедур при предоставлении муниципальной услуги: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прием заявления на </w:t>
      </w:r>
      <w:r w:rsidR="00E269E4">
        <w:rPr>
          <w:sz w:val="24"/>
          <w:szCs w:val="24"/>
        </w:rPr>
        <w:t>выдачу разрешения на захоронение и подзахоронение  с</w:t>
      </w:r>
      <w:r>
        <w:rPr>
          <w:sz w:val="24"/>
          <w:szCs w:val="24"/>
        </w:rPr>
        <w:t xml:space="preserve"> определение</w:t>
      </w:r>
      <w:r w:rsidR="00E269E4">
        <w:rPr>
          <w:sz w:val="24"/>
          <w:szCs w:val="24"/>
        </w:rPr>
        <w:t>м</w:t>
      </w:r>
      <w:r>
        <w:rPr>
          <w:sz w:val="24"/>
          <w:szCs w:val="24"/>
        </w:rPr>
        <w:t xml:space="preserve"> места погребения умершего – не более </w:t>
      </w:r>
      <w:r w:rsidR="00E555B8">
        <w:rPr>
          <w:sz w:val="24"/>
          <w:szCs w:val="24"/>
        </w:rPr>
        <w:t>2</w:t>
      </w:r>
      <w:r>
        <w:rPr>
          <w:sz w:val="24"/>
          <w:szCs w:val="24"/>
        </w:rPr>
        <w:t>0 минут;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регистрация </w:t>
      </w:r>
      <w:r w:rsidR="00E269E4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захоронения – не более </w:t>
      </w:r>
      <w:r w:rsidR="00E555B8">
        <w:rPr>
          <w:sz w:val="24"/>
          <w:szCs w:val="24"/>
        </w:rPr>
        <w:t>20 минут</w:t>
      </w:r>
      <w:r>
        <w:rPr>
          <w:sz w:val="24"/>
          <w:szCs w:val="24"/>
        </w:rPr>
        <w:t>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выдача </w:t>
      </w:r>
      <w:r w:rsidR="00E269E4">
        <w:rPr>
          <w:sz w:val="24"/>
          <w:szCs w:val="24"/>
        </w:rPr>
        <w:t>разрешени</w:t>
      </w:r>
      <w:r>
        <w:rPr>
          <w:sz w:val="24"/>
          <w:szCs w:val="24"/>
        </w:rPr>
        <w:t>я</w:t>
      </w:r>
      <w:r w:rsidR="00E269E4">
        <w:rPr>
          <w:sz w:val="24"/>
          <w:szCs w:val="24"/>
        </w:rPr>
        <w:t xml:space="preserve"> на  </w:t>
      </w:r>
      <w:r>
        <w:rPr>
          <w:sz w:val="24"/>
          <w:szCs w:val="24"/>
        </w:rPr>
        <w:t>захоронени</w:t>
      </w:r>
      <w:r w:rsidR="00E269E4">
        <w:rPr>
          <w:sz w:val="24"/>
          <w:szCs w:val="24"/>
        </w:rPr>
        <w:t xml:space="preserve">е или подзахоронение </w:t>
      </w:r>
      <w:r>
        <w:rPr>
          <w:sz w:val="24"/>
          <w:szCs w:val="24"/>
        </w:rPr>
        <w:t xml:space="preserve"> умершего – </w:t>
      </w:r>
      <w:r w:rsidRPr="00E555B8">
        <w:rPr>
          <w:sz w:val="24"/>
          <w:szCs w:val="24"/>
        </w:rPr>
        <w:t xml:space="preserve">не более </w:t>
      </w:r>
      <w:r w:rsidR="00E555B8" w:rsidRPr="00E555B8">
        <w:rPr>
          <w:sz w:val="24"/>
          <w:szCs w:val="24"/>
        </w:rPr>
        <w:t>2</w:t>
      </w:r>
      <w:r w:rsidRPr="00E555B8">
        <w:rPr>
          <w:sz w:val="24"/>
          <w:szCs w:val="24"/>
        </w:rPr>
        <w:t>0 минут.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2.5. Правовые основания для предоставления муниципальной услуги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Предоставление муниципальной услуги осуществляется в соответствии </w:t>
      </w:r>
      <w:proofErr w:type="gramStart"/>
      <w:r>
        <w:rPr>
          <w:sz w:val="24"/>
          <w:szCs w:val="24"/>
        </w:rPr>
        <w:t>с</w:t>
      </w:r>
      <w:proofErr w:type="gramEnd"/>
      <w:r>
        <w:rPr>
          <w:sz w:val="24"/>
          <w:szCs w:val="24"/>
        </w:rPr>
        <w:t>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Федеральным законом от 12.01.1996 № 8-ФЗ «О погребении и похоронном деле»;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Федеральным законом от 27.07.2010 № 210-ФЗ «Об организации предоставления государственных и муниципальных услуг»;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Постановлением Главного государственного санитарного врача РФ от 28.06.2011 № 84 «Об утверждении СанПиН 2.1.2882-11 «Гигиенические требования к размещению, устройству и содержанию кладбищ, зданий и сооружений похоронного назначения»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настоящим Регламентом.</w:t>
      </w:r>
    </w:p>
    <w:p w:rsidR="00F70210" w:rsidRDefault="00F70210">
      <w:pPr>
        <w:pStyle w:val="af0"/>
        <w:jc w:val="center"/>
        <w:rPr>
          <w:b/>
          <w:bCs/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2.6. Исчерпывающий перечень документов, необходимых в соответствии с законодательством или иными нормативными правовыми актами для предоставления муниципальной услуги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2.6.1. Для </w:t>
      </w:r>
      <w:r w:rsidR="000A130B">
        <w:rPr>
          <w:sz w:val="24"/>
          <w:szCs w:val="24"/>
        </w:rPr>
        <w:t>получения разрешения на захоронение и подзахоронение</w:t>
      </w:r>
      <w:r>
        <w:rPr>
          <w:sz w:val="24"/>
          <w:szCs w:val="24"/>
        </w:rPr>
        <w:t xml:space="preserve"> умерш</w:t>
      </w:r>
      <w:r w:rsidR="000A130B">
        <w:rPr>
          <w:sz w:val="24"/>
          <w:szCs w:val="24"/>
        </w:rPr>
        <w:t>его</w:t>
      </w:r>
      <w:r>
        <w:rPr>
          <w:sz w:val="24"/>
          <w:szCs w:val="24"/>
        </w:rPr>
        <w:t xml:space="preserve"> Заявитель </w:t>
      </w:r>
      <w:proofErr w:type="gramStart"/>
      <w:r>
        <w:rPr>
          <w:sz w:val="24"/>
          <w:szCs w:val="24"/>
        </w:rPr>
        <w:t>предоставляет следующие документы</w:t>
      </w:r>
      <w:proofErr w:type="gramEnd"/>
      <w:r>
        <w:rPr>
          <w:sz w:val="24"/>
          <w:szCs w:val="24"/>
        </w:rPr>
        <w:t>:</w:t>
      </w:r>
    </w:p>
    <w:p w:rsidR="00940975" w:rsidRPr="00BA30AB" w:rsidRDefault="00940975">
      <w:pPr>
        <w:pStyle w:val="af0"/>
        <w:ind w:firstLine="70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заявление на </w:t>
      </w:r>
      <w:r w:rsidR="000A130B">
        <w:rPr>
          <w:sz w:val="24"/>
          <w:szCs w:val="24"/>
        </w:rPr>
        <w:t xml:space="preserve"> выдачу разрешения на захоронение и подзахоронение умершего</w:t>
      </w:r>
      <w:r>
        <w:rPr>
          <w:sz w:val="24"/>
          <w:szCs w:val="24"/>
        </w:rPr>
        <w:t xml:space="preserve"> </w:t>
      </w:r>
      <w:r w:rsidRPr="00BA30AB">
        <w:rPr>
          <w:color w:val="000000"/>
          <w:sz w:val="24"/>
          <w:szCs w:val="24"/>
        </w:rPr>
        <w:t>(Приложение № 1);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5EF">
        <w:rPr>
          <w:sz w:val="24"/>
          <w:szCs w:val="24"/>
        </w:rPr>
        <w:t>к</w:t>
      </w:r>
      <w:r w:rsidR="000A130B">
        <w:rPr>
          <w:sz w:val="24"/>
          <w:szCs w:val="24"/>
        </w:rPr>
        <w:t xml:space="preserve">опии документов о наличии родственных или супружеских отношений </w:t>
      </w:r>
      <w:proofErr w:type="gramStart"/>
      <w:r w:rsidR="000A130B">
        <w:rPr>
          <w:sz w:val="24"/>
          <w:szCs w:val="24"/>
        </w:rPr>
        <w:t>между</w:t>
      </w:r>
      <w:proofErr w:type="gramEnd"/>
      <w:r w:rsidR="000A130B">
        <w:rPr>
          <w:sz w:val="24"/>
          <w:szCs w:val="24"/>
        </w:rPr>
        <w:t xml:space="preserve"> умершим и ранее умершим, захороненным на родственном захоронении</w:t>
      </w:r>
      <w:r>
        <w:rPr>
          <w:sz w:val="24"/>
          <w:szCs w:val="24"/>
        </w:rPr>
        <w:t>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5EF">
        <w:rPr>
          <w:sz w:val="24"/>
          <w:szCs w:val="24"/>
        </w:rPr>
        <w:t>п</w:t>
      </w:r>
      <w:r w:rsidR="000A130B">
        <w:rPr>
          <w:sz w:val="24"/>
          <w:szCs w:val="24"/>
        </w:rPr>
        <w:t>исьменное согласие лица, на которого зарегистрировано родственное захоронение (в случае, если лицо</w:t>
      </w:r>
      <w:r w:rsidR="005255EF">
        <w:rPr>
          <w:sz w:val="24"/>
          <w:szCs w:val="24"/>
        </w:rPr>
        <w:t>,</w:t>
      </w:r>
      <w:r w:rsidR="000A130B">
        <w:rPr>
          <w:sz w:val="24"/>
          <w:szCs w:val="24"/>
        </w:rPr>
        <w:t xml:space="preserve"> взявшее на себя обязанность осуществить</w:t>
      </w:r>
      <w:r w:rsidR="005255EF">
        <w:rPr>
          <w:sz w:val="24"/>
          <w:szCs w:val="24"/>
        </w:rPr>
        <w:t xml:space="preserve"> погребение умершего, не является лицом, на которое зарегистрировано данное родственное захоронение)</w:t>
      </w:r>
      <w:r>
        <w:rPr>
          <w:sz w:val="24"/>
          <w:szCs w:val="24"/>
        </w:rPr>
        <w:t>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5255EF">
        <w:rPr>
          <w:sz w:val="24"/>
          <w:szCs w:val="24"/>
        </w:rPr>
        <w:t xml:space="preserve">копия </w:t>
      </w:r>
      <w:r>
        <w:rPr>
          <w:sz w:val="24"/>
          <w:szCs w:val="24"/>
        </w:rPr>
        <w:t>свидетельств</w:t>
      </w:r>
      <w:r w:rsidR="005255EF">
        <w:rPr>
          <w:sz w:val="24"/>
          <w:szCs w:val="24"/>
        </w:rPr>
        <w:t>а о смерти умершего</w:t>
      </w:r>
      <w:r>
        <w:rPr>
          <w:sz w:val="24"/>
          <w:szCs w:val="24"/>
        </w:rPr>
        <w:t>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2.6.2. Для</w:t>
      </w:r>
      <w:r w:rsidR="008502D3">
        <w:rPr>
          <w:sz w:val="24"/>
          <w:szCs w:val="24"/>
        </w:rPr>
        <w:t xml:space="preserve"> выдачи разрешения на захоронение </w:t>
      </w:r>
      <w:r>
        <w:rPr>
          <w:sz w:val="24"/>
          <w:szCs w:val="24"/>
        </w:rPr>
        <w:t>умерш</w:t>
      </w:r>
      <w:r w:rsidR="008502D3">
        <w:rPr>
          <w:sz w:val="24"/>
          <w:szCs w:val="24"/>
        </w:rPr>
        <w:t>его</w:t>
      </w:r>
      <w:r>
        <w:rPr>
          <w:sz w:val="24"/>
          <w:szCs w:val="24"/>
        </w:rPr>
        <w:t xml:space="preserve">, личность которых не установлена органами внутренних дел в определенные законодательством Российской Федерации сроки, Заявитель </w:t>
      </w:r>
      <w:proofErr w:type="gramStart"/>
      <w:r>
        <w:rPr>
          <w:sz w:val="24"/>
          <w:szCs w:val="24"/>
        </w:rPr>
        <w:t>предоставляет следующие документы</w:t>
      </w:r>
      <w:proofErr w:type="gramEnd"/>
      <w:r>
        <w:rPr>
          <w:sz w:val="24"/>
          <w:szCs w:val="24"/>
        </w:rPr>
        <w:t>:</w:t>
      </w:r>
    </w:p>
    <w:p w:rsidR="00940975" w:rsidRPr="00BA30AB" w:rsidRDefault="00940975">
      <w:pPr>
        <w:pStyle w:val="af0"/>
        <w:ind w:firstLine="706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- заявление на </w:t>
      </w:r>
      <w:r w:rsidR="008502D3">
        <w:rPr>
          <w:sz w:val="24"/>
          <w:szCs w:val="24"/>
        </w:rPr>
        <w:t xml:space="preserve"> выдачу разрешения  на захоронение </w:t>
      </w:r>
      <w:r>
        <w:rPr>
          <w:sz w:val="24"/>
          <w:szCs w:val="24"/>
        </w:rPr>
        <w:t xml:space="preserve"> умершего </w:t>
      </w:r>
      <w:r w:rsidR="008502D3" w:rsidRPr="00BA30AB">
        <w:rPr>
          <w:color w:val="000000"/>
          <w:sz w:val="24"/>
          <w:szCs w:val="24"/>
        </w:rPr>
        <w:t>(</w:t>
      </w:r>
      <w:r w:rsidRPr="00BA30AB">
        <w:rPr>
          <w:color w:val="000000"/>
          <w:sz w:val="24"/>
          <w:szCs w:val="24"/>
        </w:rPr>
        <w:t>Приложение № 1);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согласие органов внутренних дел на погребение </w:t>
      </w:r>
      <w:proofErr w:type="gramStart"/>
      <w:r>
        <w:rPr>
          <w:sz w:val="24"/>
          <w:szCs w:val="24"/>
        </w:rPr>
        <w:t>умершего</w:t>
      </w:r>
      <w:proofErr w:type="gramEnd"/>
      <w:r>
        <w:rPr>
          <w:sz w:val="24"/>
          <w:szCs w:val="24"/>
        </w:rPr>
        <w:t>, личность которых не установлена в определенные законодательством Российской Федерации сроки;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8502D3">
        <w:rPr>
          <w:sz w:val="24"/>
          <w:szCs w:val="24"/>
        </w:rPr>
        <w:t xml:space="preserve"> копия </w:t>
      </w:r>
      <w:r>
        <w:rPr>
          <w:sz w:val="24"/>
          <w:szCs w:val="24"/>
        </w:rPr>
        <w:t>свидетельств</w:t>
      </w:r>
      <w:r w:rsidR="008502D3">
        <w:rPr>
          <w:sz w:val="24"/>
          <w:szCs w:val="24"/>
        </w:rPr>
        <w:t>а</w:t>
      </w:r>
      <w:r>
        <w:rPr>
          <w:sz w:val="24"/>
          <w:szCs w:val="24"/>
        </w:rPr>
        <w:t xml:space="preserve"> о смерти умершего.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</w:p>
    <w:p w:rsidR="00940975" w:rsidRDefault="00940975">
      <w:pPr>
        <w:pStyle w:val="af0"/>
        <w:ind w:firstLine="7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2.7. Исчерпывающий перечень оснований для отказа в приеме документов, необходимых для предоставления муниципальной услуги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Основаниями для отказа в приеме документов, необходимых для предоставления муниципальной услуги, являются: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bCs/>
          <w:sz w:val="24"/>
          <w:szCs w:val="24"/>
        </w:rPr>
        <w:t>- представление Заявителем неполного комплекта документов, предусмотренных настоящим Административным регламентом</w:t>
      </w:r>
      <w:r>
        <w:rPr>
          <w:sz w:val="24"/>
          <w:szCs w:val="24"/>
        </w:rPr>
        <w:t>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представление заявителем документов, по форме или содержанию не соответствующих требованиям, установленным настоящим Административным регламентом.</w:t>
      </w:r>
    </w:p>
    <w:p w:rsidR="00940975" w:rsidRDefault="00940975">
      <w:pPr>
        <w:pStyle w:val="af0"/>
        <w:jc w:val="both"/>
        <w:rPr>
          <w:sz w:val="24"/>
          <w:szCs w:val="24"/>
        </w:rPr>
      </w:pPr>
    </w:p>
    <w:p w:rsidR="00940975" w:rsidRDefault="00940975">
      <w:pPr>
        <w:pStyle w:val="af0"/>
        <w:ind w:firstLine="706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2.8. Исчерпывающий перечень оснований для отказа в предоставлении муниципальной услуги: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Основанием для отказа в предоставлении муниципальной услуги, является: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документы имеют подчистки, приписки, зачеркнутые слова или серьезные повреждения, наличие которых позволяет не однозначно истолковать их содержание.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2.9. Размер платы, взимаемой с Заявителя при предоставлении муниципальной услуги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муниципальной услуги является бесплатной для Заявителей.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2.10. Максимальный срок ожидания в очереди при подаче запроса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муниципальной услуги и при получении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результата предоставления муниципальной услуги</w:t>
      </w:r>
    </w:p>
    <w:p w:rsidR="00D6631E" w:rsidRDefault="00D6631E">
      <w:pPr>
        <w:pStyle w:val="af0"/>
        <w:jc w:val="center"/>
        <w:rPr>
          <w:b/>
          <w:sz w:val="24"/>
          <w:szCs w:val="24"/>
        </w:rPr>
      </w:pP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Время ожидания Заявителя в очереди при подаче </w:t>
      </w:r>
      <w:r w:rsidR="008502D3">
        <w:rPr>
          <w:sz w:val="24"/>
          <w:szCs w:val="24"/>
        </w:rPr>
        <w:t>заявления</w:t>
      </w:r>
      <w:r>
        <w:rPr>
          <w:sz w:val="24"/>
          <w:szCs w:val="24"/>
        </w:rPr>
        <w:t xml:space="preserve"> о предоставлении муниципальной услуги не может превышать </w:t>
      </w:r>
      <w:r w:rsidR="00E555B8">
        <w:rPr>
          <w:sz w:val="24"/>
          <w:szCs w:val="24"/>
        </w:rPr>
        <w:t>15</w:t>
      </w:r>
      <w:r>
        <w:rPr>
          <w:sz w:val="24"/>
          <w:szCs w:val="24"/>
        </w:rPr>
        <w:t xml:space="preserve"> минут, максимальный срок получения результата предоставления муниципальной услуги не может превышать </w:t>
      </w:r>
      <w:r w:rsidR="00E555B8">
        <w:rPr>
          <w:sz w:val="24"/>
          <w:szCs w:val="24"/>
        </w:rPr>
        <w:t>20 минут</w:t>
      </w:r>
      <w:r>
        <w:rPr>
          <w:sz w:val="24"/>
          <w:szCs w:val="24"/>
        </w:rPr>
        <w:t>.</w:t>
      </w:r>
    </w:p>
    <w:p w:rsidR="00E555B8" w:rsidRDefault="00E555B8">
      <w:pPr>
        <w:pStyle w:val="af0"/>
        <w:jc w:val="center"/>
        <w:rPr>
          <w:b/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2.11. Срок регистрации запроса Заявителя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предоставлении муниципальной услуги</w:t>
      </w:r>
    </w:p>
    <w:p w:rsidR="00D6631E" w:rsidRDefault="00D6631E">
      <w:pPr>
        <w:pStyle w:val="af0"/>
        <w:jc w:val="center"/>
        <w:rPr>
          <w:b/>
          <w:sz w:val="24"/>
          <w:szCs w:val="24"/>
        </w:rPr>
      </w:pP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Срок регистрации запроса Заявителя о предоставлении муниципальной услуги не может превышать </w:t>
      </w:r>
      <w:r w:rsidR="00E555B8">
        <w:rPr>
          <w:sz w:val="24"/>
          <w:szCs w:val="24"/>
        </w:rPr>
        <w:t>15</w:t>
      </w:r>
      <w:r>
        <w:rPr>
          <w:sz w:val="24"/>
          <w:szCs w:val="24"/>
        </w:rPr>
        <w:t xml:space="preserve"> минут.</w:t>
      </w:r>
    </w:p>
    <w:p w:rsidR="00940975" w:rsidRDefault="00940975">
      <w:pPr>
        <w:pStyle w:val="af0"/>
        <w:jc w:val="both"/>
        <w:rPr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2.12. Требования к помещениям, в которых предоставляются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муниципальные услуги, к </w:t>
      </w:r>
      <w:r w:rsidR="008502D3">
        <w:rPr>
          <w:b/>
          <w:sz w:val="24"/>
          <w:szCs w:val="24"/>
        </w:rPr>
        <w:t>местам</w:t>
      </w:r>
      <w:r>
        <w:rPr>
          <w:b/>
          <w:sz w:val="24"/>
          <w:szCs w:val="24"/>
        </w:rPr>
        <w:t xml:space="preserve"> ожидания,  заполнения за</w:t>
      </w:r>
      <w:r w:rsidR="008502D3">
        <w:rPr>
          <w:b/>
          <w:sz w:val="24"/>
          <w:szCs w:val="24"/>
        </w:rPr>
        <w:t>явления</w:t>
      </w:r>
      <w:r>
        <w:rPr>
          <w:b/>
          <w:sz w:val="24"/>
          <w:szCs w:val="24"/>
        </w:rPr>
        <w:t xml:space="preserve"> о предоставлении муниципальной</w:t>
      </w:r>
      <w:r w:rsidR="00D6631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услуги,  </w:t>
      </w:r>
      <w:proofErr w:type="gramStart"/>
      <w:r>
        <w:rPr>
          <w:b/>
          <w:sz w:val="24"/>
          <w:szCs w:val="24"/>
        </w:rPr>
        <w:t>необходимых</w:t>
      </w:r>
      <w:proofErr w:type="gramEnd"/>
      <w:r>
        <w:rPr>
          <w:b/>
          <w:sz w:val="24"/>
          <w:szCs w:val="24"/>
        </w:rPr>
        <w:t xml:space="preserve"> для предоставления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муниципальной услуги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2.12.1. Помещения для предоставления муниципальной услуги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работы. СанПиН 2.2.2/2.4.1340-03».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2.12.</w:t>
      </w:r>
      <w:r w:rsidR="008502D3">
        <w:rPr>
          <w:rFonts w:eastAsia="Times New Roman"/>
          <w:bCs/>
          <w:sz w:val="24"/>
          <w:szCs w:val="24"/>
        </w:rPr>
        <w:t>2</w:t>
      </w:r>
      <w:r>
        <w:rPr>
          <w:rFonts w:eastAsia="Times New Roman"/>
          <w:bCs/>
          <w:sz w:val="24"/>
          <w:szCs w:val="24"/>
        </w:rPr>
        <w:t>. На территории, прилегающей к здани</w:t>
      </w:r>
      <w:r w:rsidR="008502D3">
        <w:rPr>
          <w:rFonts w:eastAsia="Times New Roman"/>
          <w:bCs/>
          <w:sz w:val="24"/>
          <w:szCs w:val="24"/>
        </w:rPr>
        <w:t xml:space="preserve">ю, где располагается </w:t>
      </w:r>
      <w:proofErr w:type="gramStart"/>
      <w:r w:rsidR="00672A22">
        <w:rPr>
          <w:rFonts w:eastAsia="Times New Roman"/>
          <w:bCs/>
          <w:sz w:val="24"/>
          <w:szCs w:val="24"/>
        </w:rPr>
        <w:t>Отдел</w:t>
      </w:r>
      <w:proofErr w:type="gramEnd"/>
      <w:r w:rsidR="008502D3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оборудуются места для парковки, в том числе для транспортных средств инвалидов. Доступ Заявителей к парковочным местам является бесплатным.</w:t>
      </w:r>
    </w:p>
    <w:p w:rsidR="00940975" w:rsidRDefault="008502D3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2.12.3</w:t>
      </w:r>
      <w:r w:rsidR="00940975">
        <w:rPr>
          <w:rFonts w:eastAsia="Times New Roman"/>
          <w:bCs/>
          <w:sz w:val="24"/>
          <w:szCs w:val="24"/>
        </w:rPr>
        <w:t>. Вход в здани</w:t>
      </w:r>
      <w:r>
        <w:rPr>
          <w:rFonts w:eastAsia="Times New Roman"/>
          <w:bCs/>
          <w:sz w:val="24"/>
          <w:szCs w:val="24"/>
        </w:rPr>
        <w:t>е</w:t>
      </w:r>
      <w:r w:rsidR="00940975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должен  обеспечивать</w:t>
      </w:r>
      <w:r w:rsidR="00940975">
        <w:rPr>
          <w:rFonts w:eastAsia="Times New Roman"/>
          <w:bCs/>
          <w:sz w:val="24"/>
          <w:szCs w:val="24"/>
        </w:rPr>
        <w:t xml:space="preserve">  беспрепятственный вход для Заявителей.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</w:t>
      </w:r>
      <w:r w:rsidR="00D50173">
        <w:rPr>
          <w:rFonts w:eastAsia="Times New Roman"/>
          <w:bCs/>
          <w:sz w:val="24"/>
          <w:szCs w:val="24"/>
        </w:rPr>
        <w:t xml:space="preserve">2.5. Прием Заявителей в здании </w:t>
      </w:r>
      <w:r>
        <w:rPr>
          <w:rFonts w:eastAsia="Times New Roman"/>
          <w:bCs/>
          <w:sz w:val="24"/>
          <w:szCs w:val="24"/>
        </w:rPr>
        <w:t xml:space="preserve"> осуществляется в помещениях, которые включают: места для ожидания, места приема Заявителей.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2.12.6. Места для ожидания должны соответствовать комфортным условиям для Заявителей и оптимальным условиям работы специалистов </w:t>
      </w:r>
      <w:r w:rsidR="00672A22">
        <w:rPr>
          <w:rFonts w:eastAsia="Times New Roman"/>
          <w:bCs/>
          <w:sz w:val="24"/>
          <w:szCs w:val="24"/>
        </w:rPr>
        <w:t>Отдела</w:t>
      </w:r>
      <w:r w:rsidR="00D50173">
        <w:rPr>
          <w:rFonts w:eastAsia="Times New Roman"/>
          <w:bCs/>
          <w:sz w:val="24"/>
          <w:szCs w:val="24"/>
        </w:rPr>
        <w:t>.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Места для ожидания должны быть обеспечены стульями. Количество мест ожидания определяется исходя из фактической нагрузки и возможностей для их размещения в здании, но не может составлять менее </w:t>
      </w:r>
      <w:r w:rsidR="00D50173">
        <w:rPr>
          <w:rFonts w:eastAsia="Times New Roman"/>
          <w:bCs/>
          <w:sz w:val="24"/>
          <w:szCs w:val="24"/>
        </w:rPr>
        <w:t>двух мест</w:t>
      </w:r>
      <w:r>
        <w:rPr>
          <w:rFonts w:eastAsia="Times New Roman"/>
          <w:bCs/>
          <w:sz w:val="24"/>
          <w:szCs w:val="24"/>
        </w:rPr>
        <w:t>.</w:t>
      </w:r>
    </w:p>
    <w:p w:rsidR="00D50173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В местах для ожидания на видном месте располагаются схемы размещения средств пожаротушения и путей эвакуации посетителей и специалистов </w:t>
      </w:r>
      <w:r w:rsidR="00672A22">
        <w:rPr>
          <w:rFonts w:eastAsia="Times New Roman"/>
          <w:bCs/>
          <w:sz w:val="24"/>
          <w:szCs w:val="24"/>
        </w:rPr>
        <w:t>Отдела</w:t>
      </w:r>
      <w:r w:rsidR="00D50173">
        <w:rPr>
          <w:rFonts w:eastAsia="Times New Roman"/>
          <w:bCs/>
          <w:sz w:val="24"/>
          <w:szCs w:val="24"/>
        </w:rPr>
        <w:t>.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2.12.</w:t>
      </w:r>
      <w:r w:rsidR="00D50173">
        <w:rPr>
          <w:rFonts w:eastAsia="Times New Roman"/>
          <w:bCs/>
          <w:sz w:val="24"/>
          <w:szCs w:val="24"/>
        </w:rPr>
        <w:t>7</w:t>
      </w:r>
      <w:r>
        <w:rPr>
          <w:rFonts w:eastAsia="Times New Roman"/>
          <w:bCs/>
          <w:sz w:val="24"/>
          <w:szCs w:val="24"/>
        </w:rPr>
        <w:t>. Кабинеты для приема Заявителей должны быть оборудованы информационными табличками с указанием номера кабинета, фамилии, имени и отчества специалиста, дней и часов приема, времени перерыва на обед.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2.12.</w:t>
      </w:r>
      <w:r w:rsidR="00306084">
        <w:rPr>
          <w:rFonts w:eastAsia="Times New Roman"/>
          <w:bCs/>
          <w:sz w:val="24"/>
          <w:szCs w:val="24"/>
        </w:rPr>
        <w:t>8</w:t>
      </w:r>
      <w:r>
        <w:rPr>
          <w:rFonts w:eastAsia="Times New Roman"/>
          <w:bCs/>
          <w:sz w:val="24"/>
          <w:szCs w:val="24"/>
        </w:rPr>
        <w:t>. Места для приема Заявителей оборудуются стульями и столами для возможности оформления документов.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2.12.</w:t>
      </w:r>
      <w:r w:rsidR="00306084">
        <w:rPr>
          <w:rFonts w:eastAsia="Times New Roman"/>
          <w:bCs/>
          <w:sz w:val="24"/>
          <w:szCs w:val="24"/>
        </w:rPr>
        <w:t>9</w:t>
      </w:r>
      <w:r>
        <w:rPr>
          <w:rFonts w:eastAsia="Times New Roman"/>
          <w:bCs/>
          <w:sz w:val="24"/>
          <w:szCs w:val="24"/>
        </w:rPr>
        <w:t xml:space="preserve">. Прием Заявителей ведется специалистом </w:t>
      </w:r>
      <w:r w:rsidR="00F70210">
        <w:rPr>
          <w:rFonts w:eastAsia="Times New Roman"/>
          <w:bCs/>
          <w:sz w:val="24"/>
          <w:szCs w:val="24"/>
        </w:rPr>
        <w:t xml:space="preserve"> </w:t>
      </w:r>
      <w:r w:rsidR="00672A22">
        <w:rPr>
          <w:rFonts w:eastAsia="Times New Roman"/>
          <w:bCs/>
          <w:sz w:val="24"/>
          <w:szCs w:val="24"/>
        </w:rPr>
        <w:t>Отдела</w:t>
      </w:r>
      <w:r w:rsidR="00306084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в порядке общей очереди</w:t>
      </w:r>
      <w:r w:rsidR="00306084">
        <w:rPr>
          <w:rFonts w:eastAsia="Times New Roman"/>
          <w:bCs/>
          <w:sz w:val="24"/>
          <w:szCs w:val="24"/>
        </w:rPr>
        <w:t>.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2.12.1</w:t>
      </w:r>
      <w:r w:rsidR="00306084">
        <w:rPr>
          <w:rFonts w:eastAsia="Times New Roman"/>
          <w:bCs/>
          <w:sz w:val="24"/>
          <w:szCs w:val="24"/>
        </w:rPr>
        <w:t>0</w:t>
      </w:r>
      <w:r>
        <w:rPr>
          <w:rFonts w:eastAsia="Times New Roman"/>
          <w:bCs/>
          <w:sz w:val="24"/>
          <w:szCs w:val="24"/>
        </w:rPr>
        <w:t xml:space="preserve">. Рабочее место специалиста </w:t>
      </w:r>
      <w:r w:rsidR="00672A22">
        <w:rPr>
          <w:rFonts w:eastAsia="Times New Roman"/>
          <w:bCs/>
          <w:sz w:val="24"/>
          <w:szCs w:val="24"/>
        </w:rPr>
        <w:t>Отдела</w:t>
      </w:r>
      <w:r w:rsidR="00306084">
        <w:rPr>
          <w:rFonts w:eastAsia="Times New Roman"/>
          <w:bCs/>
          <w:sz w:val="24"/>
          <w:szCs w:val="24"/>
        </w:rPr>
        <w:t xml:space="preserve"> </w:t>
      </w:r>
      <w:r>
        <w:rPr>
          <w:rFonts w:eastAsia="Times New Roman"/>
          <w:bCs/>
          <w:sz w:val="24"/>
          <w:szCs w:val="24"/>
        </w:rPr>
        <w:t>должно быть оборудовано персональным компьютером с возможностью доступа к необходимым информационным базам данных и печатающим устройством (принтером).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2.12.1</w:t>
      </w:r>
      <w:r w:rsidR="00306084">
        <w:rPr>
          <w:sz w:val="24"/>
          <w:szCs w:val="24"/>
        </w:rPr>
        <w:t>1</w:t>
      </w:r>
      <w:r>
        <w:rPr>
          <w:sz w:val="24"/>
          <w:szCs w:val="24"/>
        </w:rPr>
        <w:t>. Предоставление муниципальной услуги осуществляется по за</w:t>
      </w:r>
      <w:r w:rsidR="00306084">
        <w:rPr>
          <w:sz w:val="24"/>
          <w:szCs w:val="24"/>
        </w:rPr>
        <w:t>явлению</w:t>
      </w:r>
      <w:r>
        <w:rPr>
          <w:sz w:val="24"/>
          <w:szCs w:val="24"/>
        </w:rPr>
        <w:t xml:space="preserve"> Заявителей.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Письменн</w:t>
      </w:r>
      <w:r w:rsidR="00306084">
        <w:rPr>
          <w:sz w:val="24"/>
          <w:szCs w:val="24"/>
        </w:rPr>
        <w:t>ое</w:t>
      </w:r>
      <w:r>
        <w:rPr>
          <w:sz w:val="24"/>
          <w:szCs w:val="24"/>
        </w:rPr>
        <w:t xml:space="preserve"> </w:t>
      </w:r>
      <w:r w:rsidR="00306084">
        <w:rPr>
          <w:sz w:val="24"/>
          <w:szCs w:val="24"/>
        </w:rPr>
        <w:t xml:space="preserve"> </w:t>
      </w:r>
      <w:r>
        <w:rPr>
          <w:sz w:val="24"/>
          <w:szCs w:val="24"/>
        </w:rPr>
        <w:t>за</w:t>
      </w:r>
      <w:r w:rsidR="00306084">
        <w:rPr>
          <w:sz w:val="24"/>
          <w:szCs w:val="24"/>
        </w:rPr>
        <w:t>явление</w:t>
      </w:r>
      <w:r>
        <w:rPr>
          <w:sz w:val="24"/>
          <w:szCs w:val="24"/>
        </w:rPr>
        <w:t xml:space="preserve"> Заявителя в обязательном порядке должн</w:t>
      </w:r>
      <w:r w:rsidR="00306084">
        <w:rPr>
          <w:sz w:val="24"/>
          <w:szCs w:val="24"/>
        </w:rPr>
        <w:t>о</w:t>
      </w:r>
      <w:r>
        <w:rPr>
          <w:sz w:val="24"/>
          <w:szCs w:val="24"/>
        </w:rPr>
        <w:t xml:space="preserve"> содержать: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наименование </w:t>
      </w:r>
      <w:r w:rsidR="00306084">
        <w:rPr>
          <w:sz w:val="24"/>
          <w:szCs w:val="24"/>
        </w:rPr>
        <w:t>муниципального учреждения</w:t>
      </w:r>
      <w:r>
        <w:rPr>
          <w:sz w:val="24"/>
          <w:szCs w:val="24"/>
        </w:rPr>
        <w:t>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фамилию, имя, отчество Заявителя (а также фамилия, имя, отчество уполномоченного представителя в случае обращения представителя);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полное наименование юридического лица (в случае обращения от имени юридического лица);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контактный телефон;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предмет </w:t>
      </w:r>
      <w:r w:rsidR="00306084">
        <w:rPr>
          <w:sz w:val="24"/>
          <w:szCs w:val="24"/>
        </w:rPr>
        <w:t>заявления</w:t>
      </w:r>
      <w:r>
        <w:rPr>
          <w:sz w:val="24"/>
          <w:szCs w:val="24"/>
        </w:rPr>
        <w:t>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подпись Заявителя (его уполномоченного представителя) и дату.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За</w:t>
      </w:r>
      <w:r w:rsidR="00306084">
        <w:rPr>
          <w:sz w:val="24"/>
          <w:szCs w:val="24"/>
        </w:rPr>
        <w:t>явление</w:t>
      </w:r>
      <w:r>
        <w:rPr>
          <w:sz w:val="24"/>
          <w:szCs w:val="24"/>
        </w:rPr>
        <w:t>, направленн</w:t>
      </w:r>
      <w:r w:rsidR="00306084">
        <w:rPr>
          <w:sz w:val="24"/>
          <w:szCs w:val="24"/>
        </w:rPr>
        <w:t>ое</w:t>
      </w:r>
      <w:r>
        <w:rPr>
          <w:sz w:val="24"/>
          <w:szCs w:val="24"/>
        </w:rPr>
        <w:t xml:space="preserve"> по электронной почте, должн</w:t>
      </w:r>
      <w:r w:rsidR="00306084">
        <w:rPr>
          <w:sz w:val="24"/>
          <w:szCs w:val="24"/>
        </w:rPr>
        <w:t>о</w:t>
      </w:r>
      <w:r>
        <w:rPr>
          <w:sz w:val="24"/>
          <w:szCs w:val="24"/>
        </w:rPr>
        <w:t xml:space="preserve"> содержать наименование </w:t>
      </w:r>
      <w:r w:rsidR="00306084">
        <w:rPr>
          <w:sz w:val="24"/>
          <w:szCs w:val="24"/>
        </w:rPr>
        <w:t>муниципального учреждения и</w:t>
      </w:r>
      <w:r>
        <w:rPr>
          <w:sz w:val="24"/>
          <w:szCs w:val="24"/>
        </w:rPr>
        <w:t>ли фамилию, имя, отчество должностного лица, либо должность соответствующего лица, которому оно адресовано, изложение существ</w:t>
      </w:r>
      <w:r w:rsidR="00306084">
        <w:rPr>
          <w:sz w:val="24"/>
          <w:szCs w:val="24"/>
        </w:rPr>
        <w:t>а</w:t>
      </w:r>
      <w:r>
        <w:rPr>
          <w:sz w:val="24"/>
          <w:szCs w:val="24"/>
        </w:rPr>
        <w:t xml:space="preserve"> обращения, фамилию, имя, отчество обращающегося (для физических лиц), полное наименование юридического лица (для юридического лица), почтовый адрес Заявителя, по которому должен быть направлен ответ</w:t>
      </w:r>
      <w:r w:rsidR="00306084">
        <w:rPr>
          <w:sz w:val="24"/>
          <w:szCs w:val="24"/>
        </w:rPr>
        <w:t>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2.12.1</w:t>
      </w:r>
      <w:r w:rsidR="00306084">
        <w:rPr>
          <w:sz w:val="24"/>
          <w:szCs w:val="24"/>
        </w:rPr>
        <w:t>2</w:t>
      </w:r>
      <w:r>
        <w:rPr>
          <w:sz w:val="24"/>
          <w:szCs w:val="24"/>
        </w:rPr>
        <w:t>. Перечень документов, необходимых для предоставления муниципальной услуги: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- физическими лицами - заявление на погребение умершего по установленной форме (Приложение № 1);</w:t>
      </w:r>
      <w:r w:rsidR="006B10B3" w:rsidRPr="006B10B3">
        <w:rPr>
          <w:sz w:val="24"/>
          <w:szCs w:val="24"/>
        </w:rPr>
        <w:t xml:space="preserve"> </w:t>
      </w:r>
      <w:r w:rsidR="006B10B3">
        <w:rPr>
          <w:sz w:val="24"/>
          <w:szCs w:val="24"/>
        </w:rPr>
        <w:t>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захоронение),</w:t>
      </w:r>
      <w:r>
        <w:rPr>
          <w:sz w:val="24"/>
          <w:szCs w:val="24"/>
        </w:rPr>
        <w:t xml:space="preserve">  </w:t>
      </w:r>
      <w:r w:rsidR="006B10B3">
        <w:rPr>
          <w:sz w:val="24"/>
          <w:szCs w:val="24"/>
        </w:rPr>
        <w:lastRenderedPageBreak/>
        <w:t xml:space="preserve">копия  </w:t>
      </w:r>
      <w:r>
        <w:rPr>
          <w:sz w:val="24"/>
          <w:szCs w:val="24"/>
        </w:rPr>
        <w:t>свидетельств</w:t>
      </w:r>
      <w:r w:rsidR="006B10B3">
        <w:rPr>
          <w:sz w:val="24"/>
          <w:szCs w:val="24"/>
        </w:rPr>
        <w:t>а</w:t>
      </w:r>
      <w:r>
        <w:rPr>
          <w:sz w:val="24"/>
          <w:szCs w:val="24"/>
        </w:rPr>
        <w:t xml:space="preserve"> о смерти умершего</w:t>
      </w:r>
      <w:r w:rsidR="006B10B3">
        <w:rPr>
          <w:sz w:val="24"/>
          <w:szCs w:val="24"/>
        </w:rPr>
        <w:t>.</w:t>
      </w:r>
      <w:proofErr w:type="gramEnd"/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- юридическими лицами – заявление на погребение умершего по установленной форме (Приложение № 1), </w:t>
      </w:r>
      <w:r w:rsidR="006B10B3">
        <w:rPr>
          <w:sz w:val="24"/>
          <w:szCs w:val="24"/>
        </w:rPr>
        <w:t>письменное согласие лица, на которого зарегистрировано родственное захоронение (в случае, если лицо, взявшее на себя обязанность осуществить погребение умершего, не является лицом, на которое зарегистрировано данное родственное захоронение), копия</w:t>
      </w:r>
      <w:r>
        <w:rPr>
          <w:sz w:val="24"/>
          <w:szCs w:val="24"/>
        </w:rPr>
        <w:t xml:space="preserve"> свидетельств</w:t>
      </w:r>
      <w:r w:rsidR="006B10B3">
        <w:rPr>
          <w:sz w:val="24"/>
          <w:szCs w:val="24"/>
        </w:rPr>
        <w:t>а</w:t>
      </w:r>
      <w:r>
        <w:rPr>
          <w:sz w:val="24"/>
          <w:szCs w:val="24"/>
        </w:rPr>
        <w:t xml:space="preserve"> о смерти умершего.</w:t>
      </w:r>
      <w:proofErr w:type="gramEnd"/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Для </w:t>
      </w:r>
      <w:r w:rsidR="006B10B3">
        <w:rPr>
          <w:sz w:val="24"/>
          <w:szCs w:val="24"/>
        </w:rPr>
        <w:t xml:space="preserve">выдачи разрешения на захоронение и подзахоронение </w:t>
      </w:r>
      <w:r>
        <w:rPr>
          <w:sz w:val="24"/>
          <w:szCs w:val="24"/>
        </w:rPr>
        <w:t xml:space="preserve"> умерш</w:t>
      </w:r>
      <w:r w:rsidR="006B10B3">
        <w:rPr>
          <w:sz w:val="24"/>
          <w:szCs w:val="24"/>
        </w:rPr>
        <w:t>его</w:t>
      </w:r>
      <w:r>
        <w:rPr>
          <w:sz w:val="24"/>
          <w:szCs w:val="24"/>
        </w:rPr>
        <w:t>, личность котор</w:t>
      </w:r>
      <w:r w:rsidR="006B10B3">
        <w:rPr>
          <w:sz w:val="24"/>
          <w:szCs w:val="24"/>
        </w:rPr>
        <w:t xml:space="preserve">ого </w:t>
      </w:r>
      <w:r>
        <w:rPr>
          <w:sz w:val="24"/>
          <w:szCs w:val="24"/>
        </w:rPr>
        <w:t xml:space="preserve"> не установлена органами внутренних дел в определенные законодательством Российской Федерации сроки должны быть представлены: заявление на погребение умершего по установленной форме (Приложение № 1); согласие органов внутренних дел на погребение умершего, личность которых не установлена в определенные законодательством Российской Федерации сроки;</w:t>
      </w:r>
      <w:proofErr w:type="gramEnd"/>
      <w:r>
        <w:rPr>
          <w:sz w:val="24"/>
          <w:szCs w:val="24"/>
        </w:rPr>
        <w:t xml:space="preserve"> </w:t>
      </w:r>
      <w:r w:rsidR="006B10B3">
        <w:rPr>
          <w:sz w:val="24"/>
          <w:szCs w:val="24"/>
        </w:rPr>
        <w:t xml:space="preserve">копия  </w:t>
      </w:r>
      <w:r>
        <w:rPr>
          <w:sz w:val="24"/>
          <w:szCs w:val="24"/>
        </w:rPr>
        <w:t>свидетельств</w:t>
      </w:r>
      <w:r w:rsidR="006B10B3">
        <w:rPr>
          <w:sz w:val="24"/>
          <w:szCs w:val="24"/>
        </w:rPr>
        <w:t>а</w:t>
      </w:r>
      <w:r>
        <w:rPr>
          <w:sz w:val="24"/>
          <w:szCs w:val="24"/>
        </w:rPr>
        <w:t xml:space="preserve"> о смерти умершего</w:t>
      </w:r>
      <w:r w:rsidR="006B10B3">
        <w:rPr>
          <w:sz w:val="24"/>
          <w:szCs w:val="24"/>
        </w:rPr>
        <w:t>.</w:t>
      </w:r>
    </w:p>
    <w:p w:rsidR="00940975" w:rsidRDefault="00940975">
      <w:pPr>
        <w:pStyle w:val="af0"/>
        <w:jc w:val="both"/>
        <w:rPr>
          <w:rFonts w:eastAsia="Times New Roman"/>
          <w:bCs/>
          <w:sz w:val="24"/>
          <w:szCs w:val="24"/>
        </w:rPr>
      </w:pPr>
    </w:p>
    <w:p w:rsidR="00940975" w:rsidRDefault="00940975">
      <w:pPr>
        <w:pStyle w:val="af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2.13. Показатели доступности и качества муниципальных услуг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2.13.1. Показателями доступности и качества оказания муниципальной услуги являются: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 xml:space="preserve">- обеспечение информирования заявителей о месте нахождения и графике работы </w:t>
      </w:r>
      <w:r w:rsidR="001D09AF">
        <w:rPr>
          <w:rFonts w:eastAsia="Times New Roman"/>
          <w:bCs/>
          <w:sz w:val="24"/>
          <w:szCs w:val="24"/>
        </w:rPr>
        <w:t>Отдела</w:t>
      </w:r>
      <w:r>
        <w:rPr>
          <w:rFonts w:eastAsia="Times New Roman"/>
          <w:bCs/>
          <w:sz w:val="24"/>
          <w:szCs w:val="24"/>
        </w:rPr>
        <w:t>;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обеспечение информирования Заявителей о порядке оказания муниципальной услуги;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своевременность приема заявителей;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своевременность рассмотрения документов, представленных Заявителем;</w:t>
      </w:r>
    </w:p>
    <w:p w:rsidR="00940975" w:rsidRDefault="00940975">
      <w:pPr>
        <w:pStyle w:val="af0"/>
        <w:ind w:firstLine="706"/>
        <w:jc w:val="both"/>
        <w:rPr>
          <w:rFonts w:eastAsia="Times New Roman"/>
          <w:bCs/>
          <w:sz w:val="24"/>
          <w:szCs w:val="24"/>
        </w:rPr>
      </w:pPr>
      <w:r>
        <w:rPr>
          <w:rFonts w:eastAsia="Times New Roman"/>
          <w:bCs/>
          <w:sz w:val="24"/>
          <w:szCs w:val="24"/>
        </w:rPr>
        <w:t>- своевременность принятия решения о предоставлении муниципальной услуги или отказе в предоставлении муниципальной услуги.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2.13.2. Информация о месте нахождения и графике работы </w:t>
      </w:r>
      <w:r w:rsidR="001D09AF">
        <w:rPr>
          <w:sz w:val="24"/>
          <w:szCs w:val="24"/>
        </w:rPr>
        <w:t>Отдела</w:t>
      </w:r>
      <w:r>
        <w:rPr>
          <w:sz w:val="24"/>
          <w:szCs w:val="24"/>
        </w:rPr>
        <w:t>:</w:t>
      </w:r>
    </w:p>
    <w:p w:rsidR="001D09AF" w:rsidRDefault="006B10B3" w:rsidP="006B10B3">
      <w:pPr>
        <w:ind w:firstLine="540"/>
        <w:jc w:val="both"/>
        <w:rPr>
          <w:color w:val="000000"/>
        </w:rPr>
      </w:pPr>
      <w:r>
        <w:rPr>
          <w:color w:val="000000"/>
        </w:rPr>
        <w:t>Адрес</w:t>
      </w:r>
      <w:r w:rsidR="001D09AF">
        <w:rPr>
          <w:color w:val="000000"/>
        </w:rPr>
        <w:t xml:space="preserve">: Отдел по управлению муниципальным имуществом администрации Железнодорожного муниципального образования </w:t>
      </w:r>
    </w:p>
    <w:p w:rsidR="001D09AF" w:rsidRDefault="001D09AF" w:rsidP="006B10B3">
      <w:pPr>
        <w:ind w:firstLine="540"/>
        <w:jc w:val="both"/>
        <w:rPr>
          <w:color w:val="000000"/>
        </w:rPr>
      </w:pPr>
      <w:r>
        <w:rPr>
          <w:color w:val="000000"/>
        </w:rPr>
        <w:t>66666</w:t>
      </w:r>
      <w:r w:rsidR="00745C58">
        <w:rPr>
          <w:color w:val="000000"/>
        </w:rPr>
        <w:t xml:space="preserve">0 </w:t>
      </w:r>
      <w:r>
        <w:rPr>
          <w:color w:val="000000"/>
        </w:rPr>
        <w:t xml:space="preserve"> Иркутская область, Усть-Илимский район, р.п. Железнодорожный, ул. Ленина 68</w:t>
      </w:r>
    </w:p>
    <w:p w:rsidR="001D09AF" w:rsidRDefault="001D09AF" w:rsidP="006B10B3">
      <w:pPr>
        <w:ind w:firstLine="540"/>
        <w:jc w:val="both"/>
        <w:rPr>
          <w:color w:val="000000"/>
        </w:rPr>
      </w:pPr>
      <w:r>
        <w:rPr>
          <w:color w:val="000000"/>
        </w:rPr>
        <w:t>Номер телефона/факс</w:t>
      </w:r>
      <w:r w:rsidR="00184EA6">
        <w:rPr>
          <w:color w:val="000000"/>
        </w:rPr>
        <w:t>: 8(39535)</w:t>
      </w:r>
      <w:r w:rsidR="00745C58">
        <w:rPr>
          <w:color w:val="000000"/>
        </w:rPr>
        <w:t xml:space="preserve"> </w:t>
      </w:r>
      <w:r w:rsidR="00184EA6">
        <w:rPr>
          <w:color w:val="000000"/>
        </w:rPr>
        <w:t>67969</w:t>
      </w:r>
    </w:p>
    <w:p w:rsidR="00184EA6" w:rsidRPr="00BE1C7C" w:rsidRDefault="00184EA6" w:rsidP="00184EA6">
      <w:pPr>
        <w:autoSpaceDE w:val="0"/>
        <w:autoSpaceDN w:val="0"/>
        <w:adjustRightInd w:val="0"/>
      </w:pPr>
      <w:r>
        <w:rPr>
          <w:color w:val="000000"/>
        </w:rPr>
        <w:t xml:space="preserve">         Электронный адрес: </w:t>
      </w:r>
      <w:r w:rsidRPr="00745C58">
        <w:rPr>
          <w:lang w:val="en-US"/>
        </w:rPr>
        <w:t>adm</w:t>
      </w:r>
      <w:r w:rsidRPr="00745C58">
        <w:t>-</w:t>
      </w:r>
      <w:r w:rsidRPr="00745C58">
        <w:rPr>
          <w:lang w:val="en-US"/>
        </w:rPr>
        <w:t>jd</w:t>
      </w:r>
      <w:r w:rsidRPr="00745C58">
        <w:t>-</w:t>
      </w:r>
      <w:r w:rsidRPr="00745C58">
        <w:rPr>
          <w:lang w:val="en-US"/>
        </w:rPr>
        <w:t>mo</w:t>
      </w:r>
      <w:r w:rsidRPr="00745C58">
        <w:t>@</w:t>
      </w:r>
      <w:r w:rsidRPr="00745C58">
        <w:rPr>
          <w:lang w:val="en-US"/>
        </w:rPr>
        <w:t>mail</w:t>
      </w:r>
      <w:r w:rsidRPr="00745C58">
        <w:t>.</w:t>
      </w:r>
      <w:r w:rsidRPr="00745C58">
        <w:rPr>
          <w:lang w:val="en-US"/>
        </w:rPr>
        <w:t>ru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2.13.</w:t>
      </w:r>
      <w:r w:rsidR="00C55C72">
        <w:rPr>
          <w:sz w:val="24"/>
          <w:szCs w:val="24"/>
        </w:rPr>
        <w:t>3</w:t>
      </w:r>
      <w:r>
        <w:rPr>
          <w:sz w:val="24"/>
          <w:szCs w:val="24"/>
        </w:rPr>
        <w:t>. Порядок, форма и место размещения информации в местах предоставления муниципальной услуги.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Информация о порядке предоставления муниципальной услуги размещается:</w:t>
      </w:r>
    </w:p>
    <w:p w:rsidR="00184EA6" w:rsidRPr="00184EA6" w:rsidRDefault="00940975" w:rsidP="00184EA6">
      <w:pPr>
        <w:autoSpaceDE w:val="0"/>
        <w:autoSpaceDN w:val="0"/>
        <w:adjustRightInd w:val="0"/>
        <w:ind w:firstLine="709"/>
      </w:pPr>
      <w:r>
        <w:t xml:space="preserve">в сети Интернет на официальном интернет-сайте </w:t>
      </w:r>
      <w:r w:rsidR="00184EA6">
        <w:t xml:space="preserve"> Железнодорожного муниципального образования:  </w:t>
      </w:r>
      <w:r w:rsidR="00184EA6">
        <w:rPr>
          <w:lang w:val="en-US"/>
        </w:rPr>
        <w:t>www</w:t>
      </w:r>
      <w:r w:rsidR="00184EA6" w:rsidRPr="002C57B5">
        <w:t>.</w:t>
      </w:r>
      <w:r w:rsidR="00184EA6" w:rsidRPr="002B0824">
        <w:rPr>
          <w:lang w:val="en-US"/>
        </w:rPr>
        <w:t>adm</w:t>
      </w:r>
      <w:r w:rsidR="00184EA6" w:rsidRPr="002B0824">
        <w:t>-</w:t>
      </w:r>
      <w:r w:rsidR="00184EA6" w:rsidRPr="002B0824">
        <w:rPr>
          <w:lang w:val="en-US"/>
        </w:rPr>
        <w:t>jd</w:t>
      </w:r>
      <w:r w:rsidR="00184EA6" w:rsidRPr="002B0824">
        <w:t>-</w:t>
      </w:r>
      <w:r w:rsidR="00184EA6" w:rsidRPr="002B0824">
        <w:rPr>
          <w:lang w:val="en-US"/>
        </w:rPr>
        <w:t>mo</w:t>
      </w:r>
      <w:r w:rsidR="00184EA6" w:rsidRPr="002B0824">
        <w:t>.</w:t>
      </w:r>
      <w:r w:rsidR="00184EA6" w:rsidRPr="002B0824">
        <w:rPr>
          <w:lang w:val="en-US"/>
        </w:rPr>
        <w:t>ru</w:t>
      </w:r>
      <w:r w:rsidR="00184EA6">
        <w:t>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2.13.</w:t>
      </w:r>
      <w:r w:rsidR="00C55C72">
        <w:rPr>
          <w:sz w:val="24"/>
          <w:szCs w:val="24"/>
        </w:rPr>
        <w:t>4</w:t>
      </w:r>
      <w:r>
        <w:rPr>
          <w:sz w:val="24"/>
          <w:szCs w:val="24"/>
        </w:rPr>
        <w:t xml:space="preserve">. На официальном интернет-сайте </w:t>
      </w:r>
      <w:r w:rsidR="00184EA6">
        <w:rPr>
          <w:sz w:val="24"/>
          <w:szCs w:val="24"/>
        </w:rPr>
        <w:t>Железнодорожного муниципального образования размещ</w:t>
      </w:r>
      <w:r>
        <w:rPr>
          <w:sz w:val="24"/>
          <w:szCs w:val="24"/>
        </w:rPr>
        <w:t>ается следующая информация: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почтовые адреса, адреса электронной почты, номера телефонов </w:t>
      </w:r>
      <w:r w:rsidR="00184EA6">
        <w:rPr>
          <w:sz w:val="24"/>
          <w:szCs w:val="24"/>
        </w:rPr>
        <w:t>Отдела</w:t>
      </w:r>
      <w:r>
        <w:rPr>
          <w:sz w:val="24"/>
          <w:szCs w:val="24"/>
        </w:rPr>
        <w:t>, а также график работы;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перечень документов, необходимых для получения муниципальной услуги;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процедура предоставления муниципальной услуги (в текстовом виде и в виде блок-схемы);</w:t>
      </w:r>
    </w:p>
    <w:p w:rsidR="00940975" w:rsidRDefault="00C55C72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0975">
        <w:rPr>
          <w:sz w:val="24"/>
          <w:szCs w:val="24"/>
        </w:rPr>
        <w:t>порядок обжалования действий (бездействия) должностного лица, а также принимаемого им решения при предоставлении муниципальной услуги;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форма заявления о предоставлении муниципальной услуги.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2.13</w:t>
      </w:r>
      <w:r w:rsidR="00C55C72">
        <w:rPr>
          <w:sz w:val="24"/>
          <w:szCs w:val="24"/>
        </w:rPr>
        <w:t>.5</w:t>
      </w:r>
      <w:r>
        <w:rPr>
          <w:sz w:val="24"/>
          <w:szCs w:val="24"/>
        </w:rPr>
        <w:t>. Порядок получения информации заявителями по вопросам предоставления муниципальной услуги.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Информация по вопросам предоставления муниципальной услуги предоставляется Заявителю специалистом </w:t>
      </w:r>
      <w:r w:rsidR="00C55C72">
        <w:rPr>
          <w:sz w:val="24"/>
          <w:szCs w:val="24"/>
        </w:rPr>
        <w:t xml:space="preserve"> </w:t>
      </w:r>
      <w:r w:rsidR="00184EA6">
        <w:rPr>
          <w:sz w:val="24"/>
          <w:szCs w:val="24"/>
        </w:rPr>
        <w:t>Отдела</w:t>
      </w:r>
      <w:r>
        <w:rPr>
          <w:sz w:val="24"/>
          <w:szCs w:val="24"/>
        </w:rPr>
        <w:t>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при личном обращении;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по телефону;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в письменной форме на основании письменного за</w:t>
      </w:r>
      <w:r w:rsidR="00C55C72">
        <w:rPr>
          <w:sz w:val="24"/>
          <w:szCs w:val="24"/>
        </w:rPr>
        <w:t>явления</w:t>
      </w:r>
      <w:r>
        <w:rPr>
          <w:sz w:val="24"/>
          <w:szCs w:val="24"/>
        </w:rPr>
        <w:t>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по электронной почте.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2.13.</w:t>
      </w:r>
      <w:r w:rsidR="00C55C72">
        <w:rPr>
          <w:sz w:val="24"/>
          <w:szCs w:val="24"/>
        </w:rPr>
        <w:t>6</w:t>
      </w:r>
      <w:r>
        <w:rPr>
          <w:sz w:val="24"/>
          <w:szCs w:val="24"/>
        </w:rPr>
        <w:t>. Основными требованиями к информированию Заявителей являются: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достоверность предоставляемой информации;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четкость в изложении информации;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полнота информирования;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наглядность форм предоставляемой информации (при письменном информировании);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- удобство и доступность получения информации;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оперативность предоставления информации.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2.13.</w:t>
      </w:r>
      <w:r w:rsidR="00C55C72">
        <w:rPr>
          <w:sz w:val="24"/>
          <w:szCs w:val="24"/>
        </w:rPr>
        <w:t>7</w:t>
      </w:r>
      <w:r>
        <w:rPr>
          <w:sz w:val="24"/>
          <w:szCs w:val="24"/>
        </w:rPr>
        <w:t>. Организация приема Заявителей осуществляется: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по месту нахождения </w:t>
      </w:r>
      <w:r w:rsidR="00184EA6">
        <w:rPr>
          <w:sz w:val="24"/>
          <w:szCs w:val="24"/>
        </w:rPr>
        <w:t>Отдела</w:t>
      </w:r>
      <w:r w:rsidR="00C55C72">
        <w:rPr>
          <w:sz w:val="24"/>
          <w:szCs w:val="24"/>
        </w:rPr>
        <w:t xml:space="preserve"> специалистом</w:t>
      </w:r>
      <w:r>
        <w:rPr>
          <w:sz w:val="24"/>
          <w:szCs w:val="24"/>
        </w:rPr>
        <w:t xml:space="preserve"> – в течение рабочего времени в</w:t>
      </w:r>
      <w:r w:rsidR="00C55C72">
        <w:rPr>
          <w:sz w:val="24"/>
          <w:szCs w:val="24"/>
        </w:rPr>
        <w:t xml:space="preserve"> соответствии с графиком работы</w:t>
      </w:r>
      <w:r>
        <w:rPr>
          <w:sz w:val="24"/>
          <w:szCs w:val="24"/>
        </w:rPr>
        <w:t>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Время предоставления устной консультации одному Заявителю не должно превышать 20 минут.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Индивидуальное устное информирование по вопросу предоставления муниципальной услуги в случае обращения Заявителя посредством телефонной связи осуществляется в рабочее время согласно графику работы</w:t>
      </w:r>
      <w:r w:rsidR="00C55C7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84EA6">
        <w:rPr>
          <w:sz w:val="24"/>
          <w:szCs w:val="24"/>
        </w:rPr>
        <w:t>Отдела</w:t>
      </w:r>
      <w:r w:rsidR="00C55C72">
        <w:rPr>
          <w:sz w:val="24"/>
          <w:szCs w:val="24"/>
        </w:rPr>
        <w:t>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Время предоставления устной консультации посредством телефонной связи одному Заявителю не должно превышать 10 минут.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Предоставление консультаций по вопросам предоставления муниципальной услуги в случае</w:t>
      </w:r>
      <w:r w:rsidR="00C55C72">
        <w:rPr>
          <w:sz w:val="24"/>
          <w:szCs w:val="24"/>
        </w:rPr>
        <w:t xml:space="preserve"> подачи</w:t>
      </w:r>
      <w:r>
        <w:rPr>
          <w:sz w:val="24"/>
          <w:szCs w:val="24"/>
        </w:rPr>
        <w:t xml:space="preserve"> письменного за</w:t>
      </w:r>
      <w:r w:rsidR="00C55C72">
        <w:rPr>
          <w:sz w:val="24"/>
          <w:szCs w:val="24"/>
        </w:rPr>
        <w:t xml:space="preserve">явления </w:t>
      </w:r>
      <w:r>
        <w:rPr>
          <w:sz w:val="24"/>
          <w:szCs w:val="24"/>
        </w:rPr>
        <w:t xml:space="preserve"> заявителя, в том числе посредством факсимильной связи, осуществляется в срок не позднее 30 календарных дней со дня регистрации запроса. Если окончание срока рассмотрения запроса приходится на выходной или праздничный нерабочий день, то срок его исполнения истекает в первый рабочий день, следующий за выходным и праздничным нерабочим днем. Срок рассмотрения запроса Заявителей может уменьшаться в соответствии с требованиями действующего законодательства.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ответе на </w:t>
      </w:r>
      <w:proofErr w:type="gramStart"/>
      <w:r>
        <w:rPr>
          <w:sz w:val="24"/>
          <w:szCs w:val="24"/>
        </w:rPr>
        <w:t>телефонные звонки специалист</w:t>
      </w:r>
      <w:r w:rsidR="00C55C72" w:rsidRPr="00C55C72">
        <w:rPr>
          <w:sz w:val="24"/>
          <w:szCs w:val="24"/>
        </w:rPr>
        <w:t xml:space="preserve"> </w:t>
      </w:r>
      <w:r w:rsidR="00184EA6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 сняв</w:t>
      </w:r>
      <w:proofErr w:type="gramEnd"/>
      <w:r>
        <w:rPr>
          <w:sz w:val="24"/>
          <w:szCs w:val="24"/>
        </w:rPr>
        <w:t xml:space="preserve"> трубку, должен назвать фамилию, имя, отчество, занимаемую должность. Во время разговора необходимо произносить слова четко, избегать «параллельных разговоров» с окружающими людьми, не допускать прерывания разговора. В конце информирования специалист  </w:t>
      </w:r>
      <w:r w:rsidR="00184EA6">
        <w:rPr>
          <w:sz w:val="24"/>
          <w:szCs w:val="24"/>
        </w:rPr>
        <w:t>Отдела</w:t>
      </w:r>
      <w:r w:rsidR="00C55C72">
        <w:rPr>
          <w:sz w:val="24"/>
          <w:szCs w:val="24"/>
        </w:rPr>
        <w:t xml:space="preserve"> </w:t>
      </w:r>
      <w:r>
        <w:rPr>
          <w:sz w:val="24"/>
          <w:szCs w:val="24"/>
        </w:rPr>
        <w:t>должен кратко подвести итоги и перечислить все действия Заявителя, необходимые для получения муниципальной услуги.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На устный запрос Заявителей по телефону или на личном приеме специалист </w:t>
      </w:r>
      <w:r w:rsidR="00184EA6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дает ответы самостоятельно. Если специалист </w:t>
      </w:r>
      <w:r w:rsidR="007E3A41" w:rsidRPr="007E3A41">
        <w:rPr>
          <w:sz w:val="24"/>
          <w:szCs w:val="24"/>
        </w:rPr>
        <w:t xml:space="preserve"> </w:t>
      </w:r>
      <w:r w:rsidR="00184EA6">
        <w:rPr>
          <w:sz w:val="24"/>
          <w:szCs w:val="24"/>
        </w:rPr>
        <w:t>Отдела</w:t>
      </w:r>
      <w:r w:rsidR="007E3A41">
        <w:rPr>
          <w:sz w:val="24"/>
          <w:szCs w:val="24"/>
        </w:rPr>
        <w:t>,</w:t>
      </w:r>
      <w:r>
        <w:rPr>
          <w:sz w:val="24"/>
          <w:szCs w:val="24"/>
        </w:rPr>
        <w:t xml:space="preserve"> к которому обратился заявитель, не может дать ответ самостоятельно, то он может предложить Заявителю обратиться письменно, приложив копии документов.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E827CB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должен корректно и внимательно относиться к Заявителям, не унижая их чести и достоинства. Информирование должно проводиться без больших пауз, лишних слов.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Специалист </w:t>
      </w:r>
      <w:r w:rsidR="00E827CB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 xml:space="preserve"> не вправе осуществлять консультирование Заявителей, выходящее за рамки информирования о стандартных процедурах и условиях предоставления муниципальной услуги.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3</w:t>
      </w:r>
    </w:p>
    <w:p w:rsidR="00940975" w:rsidRDefault="00940975">
      <w:pPr>
        <w:pStyle w:val="af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Состав, последовательность и сроки выполнения административных процедур,</w:t>
      </w:r>
    </w:p>
    <w:p w:rsidR="00940975" w:rsidRDefault="00940975">
      <w:pPr>
        <w:pStyle w:val="af0"/>
        <w:jc w:val="center"/>
        <w:rPr>
          <w:rFonts w:eastAsia="Times New Roman"/>
          <w:b/>
          <w:bCs/>
          <w:sz w:val="24"/>
          <w:szCs w:val="24"/>
        </w:rPr>
      </w:pPr>
      <w:r>
        <w:rPr>
          <w:rFonts w:eastAsia="Times New Roman"/>
          <w:b/>
          <w:bCs/>
          <w:sz w:val="24"/>
          <w:szCs w:val="24"/>
        </w:rPr>
        <w:t>требования к порядку их выполнения</w:t>
      </w:r>
    </w:p>
    <w:p w:rsidR="00B96E4E" w:rsidRDefault="00B96E4E">
      <w:pPr>
        <w:pStyle w:val="af0"/>
        <w:jc w:val="center"/>
        <w:rPr>
          <w:rFonts w:eastAsia="Times New Roman"/>
          <w:b/>
          <w:bCs/>
          <w:sz w:val="24"/>
          <w:szCs w:val="24"/>
        </w:rPr>
      </w:pPr>
    </w:p>
    <w:p w:rsidR="00940975" w:rsidRDefault="00940975">
      <w:pPr>
        <w:pStyle w:val="af0"/>
        <w:ind w:firstLine="706"/>
        <w:jc w:val="both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Организация предоставления муниципальной услуги включает в себя следующие административные процедуры: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7E3A41">
        <w:rPr>
          <w:sz w:val="24"/>
          <w:szCs w:val="24"/>
        </w:rPr>
        <w:t xml:space="preserve">прием и регистрация </w:t>
      </w:r>
      <w:r>
        <w:rPr>
          <w:sz w:val="24"/>
          <w:szCs w:val="24"/>
        </w:rPr>
        <w:t xml:space="preserve"> заявления на </w:t>
      </w:r>
      <w:r w:rsidR="007E3A41">
        <w:rPr>
          <w:sz w:val="24"/>
          <w:szCs w:val="24"/>
        </w:rPr>
        <w:t xml:space="preserve">выдачу разрешения на захоронение и подзахоронение </w:t>
      </w:r>
      <w:r>
        <w:rPr>
          <w:sz w:val="24"/>
          <w:szCs w:val="24"/>
        </w:rPr>
        <w:t xml:space="preserve"> умершего;</w:t>
      </w:r>
    </w:p>
    <w:p w:rsidR="00940975" w:rsidRDefault="0049336C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регистрация захоронения;</w:t>
      </w:r>
    </w:p>
    <w:p w:rsidR="007E3A41" w:rsidRDefault="007E3A41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выдача разрешения на захоронение и подзахоронение  или отказа в предоставлении муниципальной услуги.</w:t>
      </w:r>
    </w:p>
    <w:p w:rsidR="00940975" w:rsidRPr="00BA30AB" w:rsidRDefault="00940975">
      <w:pPr>
        <w:pStyle w:val="af0"/>
        <w:ind w:firstLine="706"/>
        <w:jc w:val="both"/>
        <w:rPr>
          <w:rFonts w:eastAsia="Times New Roman"/>
          <w:color w:val="000000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Блок-схема предоставления муниципальной услуги приведена в </w:t>
      </w:r>
      <w:hyperlink r:id="rId6" w:history="1">
        <w:r w:rsidRPr="00BA30AB">
          <w:rPr>
            <w:rStyle w:val="a6"/>
            <w:color w:val="000000"/>
            <w:sz w:val="24"/>
            <w:szCs w:val="24"/>
            <w:u w:val="none"/>
          </w:rPr>
          <w:t xml:space="preserve">приложении № </w:t>
        </w:r>
        <w:r w:rsidR="00DA6FCA" w:rsidRPr="00BA30AB">
          <w:rPr>
            <w:rStyle w:val="a6"/>
            <w:color w:val="000000"/>
            <w:sz w:val="24"/>
            <w:szCs w:val="24"/>
            <w:u w:val="none"/>
          </w:rPr>
          <w:t>3</w:t>
        </w:r>
        <w:r w:rsidRPr="00BA30AB">
          <w:rPr>
            <w:rStyle w:val="a6"/>
            <w:color w:val="000000"/>
            <w:sz w:val="24"/>
            <w:szCs w:val="24"/>
            <w:u w:val="none"/>
          </w:rPr>
          <w:t xml:space="preserve"> к настоящему регламенту</w:t>
        </w:r>
      </w:hyperlink>
      <w:r w:rsidRPr="00BA30AB">
        <w:rPr>
          <w:rFonts w:eastAsia="Times New Roman"/>
          <w:color w:val="000000"/>
          <w:sz w:val="24"/>
          <w:szCs w:val="24"/>
        </w:rPr>
        <w:t>.</w:t>
      </w:r>
    </w:p>
    <w:p w:rsidR="00BB5B84" w:rsidRDefault="00BB5B84">
      <w:pPr>
        <w:pStyle w:val="af0"/>
        <w:ind w:firstLine="706"/>
        <w:jc w:val="both"/>
        <w:rPr>
          <w:b/>
          <w:sz w:val="24"/>
          <w:szCs w:val="24"/>
        </w:rPr>
      </w:pPr>
    </w:p>
    <w:p w:rsidR="00940975" w:rsidRDefault="00940975">
      <w:pPr>
        <w:pStyle w:val="af0"/>
        <w:ind w:firstLine="7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7E3A41">
        <w:rPr>
          <w:b/>
          <w:sz w:val="24"/>
          <w:szCs w:val="24"/>
        </w:rPr>
        <w:t>Прием и регистрация</w:t>
      </w:r>
      <w:r>
        <w:rPr>
          <w:b/>
          <w:sz w:val="24"/>
          <w:szCs w:val="24"/>
        </w:rPr>
        <w:t xml:space="preserve"> заявления на </w:t>
      </w:r>
      <w:r w:rsidR="007E3A41">
        <w:rPr>
          <w:b/>
          <w:sz w:val="24"/>
          <w:szCs w:val="24"/>
        </w:rPr>
        <w:t>выдачу разрешения на захоронение и подзахоронение  умершего.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3.1.1. Юридическим фактом, являющимся основанием для начала административного действия является получение заявления по установленной форме (П</w:t>
      </w:r>
      <w:r w:rsidR="007E3A41">
        <w:rPr>
          <w:sz w:val="24"/>
          <w:szCs w:val="24"/>
        </w:rPr>
        <w:t>риложение № 1) (далее заявление</w:t>
      </w:r>
      <w:r>
        <w:rPr>
          <w:sz w:val="24"/>
          <w:szCs w:val="24"/>
        </w:rPr>
        <w:t>) с приложением к нему комплекта документов, предусмотренных настоящим Административным регламентом.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3.1.2. Специалист </w:t>
      </w:r>
      <w:r w:rsidR="00E827CB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проверяет соответствие заявления установленной форме и представленные документы, удостоверяясь, что:</w:t>
      </w:r>
    </w:p>
    <w:p w:rsidR="00940975" w:rsidRDefault="007E3A41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40975">
        <w:rPr>
          <w:sz w:val="24"/>
          <w:szCs w:val="24"/>
        </w:rPr>
        <w:t>Заявителем предоставлены документы, предусмотренные настоящим Административным регламентом в полном объеме;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- Заявителем предоставлены документы по форме и содержанию, соответствующие требованиям настоящего Административного регламента.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 установлении факта несоответствия указанным требованиям, специалист  </w:t>
      </w:r>
      <w:r w:rsidR="00E827CB">
        <w:rPr>
          <w:sz w:val="24"/>
          <w:szCs w:val="24"/>
        </w:rPr>
        <w:t>Отдела</w:t>
      </w:r>
      <w:r w:rsidR="007E3A41">
        <w:rPr>
          <w:sz w:val="24"/>
          <w:szCs w:val="24"/>
        </w:rPr>
        <w:t xml:space="preserve"> </w:t>
      </w:r>
      <w:r>
        <w:rPr>
          <w:sz w:val="24"/>
          <w:szCs w:val="24"/>
        </w:rPr>
        <w:t>уведомляет Заявителя о наличии препятствий для пр</w:t>
      </w:r>
      <w:r w:rsidR="007E3A41">
        <w:rPr>
          <w:sz w:val="24"/>
          <w:szCs w:val="24"/>
        </w:rPr>
        <w:t xml:space="preserve">иема и рассмотрения документов, и </w:t>
      </w:r>
      <w:r>
        <w:rPr>
          <w:sz w:val="24"/>
          <w:szCs w:val="24"/>
        </w:rPr>
        <w:t>возвращает Заявителю представленный пакет документов, при этом объясняет Заявителю содержание выявленных недостатков и предлагает принять меры по их устранению.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3.1.3. При соответствии документов требованиям, предусмотренным п.3.1.2. настоящего Административного регламента, специалист  </w:t>
      </w:r>
      <w:r w:rsidR="00E827CB">
        <w:rPr>
          <w:sz w:val="24"/>
          <w:szCs w:val="24"/>
        </w:rPr>
        <w:t>Отдела</w:t>
      </w:r>
      <w:r w:rsidR="007E3A4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осуществляет </w:t>
      </w:r>
      <w:r w:rsidR="007E3A41">
        <w:rPr>
          <w:sz w:val="24"/>
          <w:szCs w:val="24"/>
        </w:rPr>
        <w:t xml:space="preserve">регистрацию  </w:t>
      </w:r>
      <w:r>
        <w:rPr>
          <w:sz w:val="24"/>
          <w:szCs w:val="24"/>
        </w:rPr>
        <w:t>заявлени</w:t>
      </w:r>
      <w:r w:rsidR="007E3A41">
        <w:rPr>
          <w:sz w:val="24"/>
          <w:szCs w:val="24"/>
        </w:rPr>
        <w:t>я</w:t>
      </w:r>
      <w:r>
        <w:rPr>
          <w:sz w:val="24"/>
          <w:szCs w:val="24"/>
        </w:rPr>
        <w:t xml:space="preserve"> </w:t>
      </w:r>
      <w:r w:rsidR="007E3A41">
        <w:rPr>
          <w:sz w:val="24"/>
          <w:szCs w:val="24"/>
        </w:rPr>
        <w:t xml:space="preserve">на разрешение захоронения и </w:t>
      </w:r>
      <w:proofErr w:type="spellStart"/>
      <w:r w:rsidR="007E3A41">
        <w:rPr>
          <w:sz w:val="24"/>
          <w:szCs w:val="24"/>
        </w:rPr>
        <w:t>подзахоронения</w:t>
      </w:r>
      <w:proofErr w:type="spellEnd"/>
      <w:r w:rsidR="007E3A41">
        <w:rPr>
          <w:sz w:val="24"/>
          <w:szCs w:val="24"/>
        </w:rPr>
        <w:t xml:space="preserve"> умершего </w:t>
      </w:r>
      <w:r>
        <w:rPr>
          <w:sz w:val="24"/>
          <w:szCs w:val="24"/>
        </w:rPr>
        <w:t xml:space="preserve"> </w:t>
      </w:r>
      <w:r w:rsidR="0049336C">
        <w:rPr>
          <w:sz w:val="24"/>
          <w:szCs w:val="24"/>
        </w:rPr>
        <w:t xml:space="preserve">в журнале, </w:t>
      </w:r>
      <w:r>
        <w:rPr>
          <w:sz w:val="24"/>
          <w:szCs w:val="24"/>
        </w:rPr>
        <w:t xml:space="preserve">разъясняет </w:t>
      </w:r>
      <w:r w:rsidR="00BB5B84">
        <w:rPr>
          <w:sz w:val="24"/>
          <w:szCs w:val="24"/>
        </w:rPr>
        <w:t>З</w:t>
      </w:r>
      <w:r>
        <w:rPr>
          <w:sz w:val="24"/>
          <w:szCs w:val="24"/>
        </w:rPr>
        <w:t>аявителю порядок определения места для погребения умершего. При этом</w:t>
      </w:r>
      <w:proofErr w:type="gramStart"/>
      <w:r>
        <w:rPr>
          <w:sz w:val="24"/>
          <w:szCs w:val="24"/>
        </w:rPr>
        <w:t>,</w:t>
      </w:r>
      <w:proofErr w:type="gramEnd"/>
      <w:r>
        <w:rPr>
          <w:sz w:val="24"/>
          <w:szCs w:val="24"/>
        </w:rPr>
        <w:t xml:space="preserve"> специалистом </w:t>
      </w:r>
      <w:r w:rsidR="00E827CB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оформляется проект </w:t>
      </w:r>
      <w:r w:rsidR="0049336C">
        <w:rPr>
          <w:sz w:val="24"/>
          <w:szCs w:val="24"/>
        </w:rPr>
        <w:t>разрешения</w:t>
      </w:r>
      <w:r>
        <w:rPr>
          <w:sz w:val="24"/>
          <w:szCs w:val="24"/>
        </w:rPr>
        <w:t xml:space="preserve"> о захоронении</w:t>
      </w:r>
      <w:r w:rsidR="0049336C">
        <w:rPr>
          <w:sz w:val="24"/>
          <w:szCs w:val="24"/>
        </w:rPr>
        <w:t xml:space="preserve"> и </w:t>
      </w:r>
      <w:proofErr w:type="spellStart"/>
      <w:r w:rsidR="0049336C">
        <w:rPr>
          <w:sz w:val="24"/>
          <w:szCs w:val="24"/>
        </w:rPr>
        <w:t>подзахоронении</w:t>
      </w:r>
      <w:proofErr w:type="spellEnd"/>
      <w:r>
        <w:rPr>
          <w:sz w:val="24"/>
          <w:szCs w:val="24"/>
        </w:rPr>
        <w:t>, в котором указывается общественное кладбище,  где будет непосредственно осуществлено погребение умершего.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3.1.4. Общая максимальная продолжительность выполнения действий, предусмотренных п.п. 3.1.1. – 3.1.3. настоящего Административного регламента, не может превышать </w:t>
      </w:r>
      <w:r w:rsidR="00745C58">
        <w:rPr>
          <w:sz w:val="24"/>
          <w:szCs w:val="24"/>
        </w:rPr>
        <w:t>2</w:t>
      </w:r>
      <w:r>
        <w:rPr>
          <w:sz w:val="24"/>
          <w:szCs w:val="24"/>
        </w:rPr>
        <w:t>0 минут.</w:t>
      </w:r>
    </w:p>
    <w:p w:rsidR="00940975" w:rsidRDefault="00940975">
      <w:pPr>
        <w:pStyle w:val="af0"/>
        <w:jc w:val="both"/>
        <w:rPr>
          <w:b/>
          <w:sz w:val="24"/>
          <w:szCs w:val="24"/>
        </w:rPr>
      </w:pPr>
    </w:p>
    <w:p w:rsidR="00940975" w:rsidRDefault="00940975">
      <w:pPr>
        <w:pStyle w:val="af0"/>
        <w:ind w:firstLine="706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3.</w:t>
      </w:r>
      <w:r w:rsidR="0049336C">
        <w:rPr>
          <w:b/>
          <w:sz w:val="24"/>
          <w:szCs w:val="24"/>
        </w:rPr>
        <w:t>2</w:t>
      </w:r>
      <w:r>
        <w:rPr>
          <w:b/>
          <w:sz w:val="24"/>
          <w:szCs w:val="24"/>
        </w:rPr>
        <w:t>. Регистрация</w:t>
      </w:r>
      <w:r w:rsidR="00BA30AB">
        <w:rPr>
          <w:b/>
          <w:sz w:val="24"/>
          <w:szCs w:val="24"/>
        </w:rPr>
        <w:t xml:space="preserve"> места</w:t>
      </w:r>
      <w:r>
        <w:rPr>
          <w:b/>
          <w:sz w:val="24"/>
          <w:szCs w:val="24"/>
        </w:rPr>
        <w:t xml:space="preserve"> захоронения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3.</w:t>
      </w:r>
      <w:r w:rsidR="0049336C">
        <w:rPr>
          <w:sz w:val="24"/>
          <w:szCs w:val="24"/>
        </w:rPr>
        <w:t>2</w:t>
      </w:r>
      <w:r>
        <w:rPr>
          <w:sz w:val="24"/>
          <w:szCs w:val="24"/>
        </w:rPr>
        <w:t>.1. Юридическим фактом, являющимся основанием для начала административного действия является погребение умершего.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3.3.2. Уполномоченный специалист   производит соответствующую запись в книге учета регистрации </w:t>
      </w:r>
      <w:r w:rsidR="0049336C">
        <w:rPr>
          <w:sz w:val="24"/>
          <w:szCs w:val="24"/>
        </w:rPr>
        <w:t xml:space="preserve">мест </w:t>
      </w:r>
      <w:r>
        <w:rPr>
          <w:sz w:val="24"/>
          <w:szCs w:val="24"/>
        </w:rPr>
        <w:t xml:space="preserve">захоронений, которая хранится в </w:t>
      </w:r>
      <w:r w:rsidR="00E827CB">
        <w:rPr>
          <w:sz w:val="24"/>
          <w:szCs w:val="24"/>
        </w:rPr>
        <w:t>Отделе</w:t>
      </w:r>
      <w:r>
        <w:rPr>
          <w:sz w:val="24"/>
          <w:szCs w:val="24"/>
        </w:rPr>
        <w:t xml:space="preserve">, при этом специалист </w:t>
      </w:r>
      <w:r w:rsidR="00E827CB">
        <w:rPr>
          <w:sz w:val="24"/>
          <w:szCs w:val="24"/>
        </w:rPr>
        <w:t>Отдела</w:t>
      </w:r>
      <w:r w:rsidR="0049336C">
        <w:rPr>
          <w:sz w:val="24"/>
          <w:szCs w:val="24"/>
        </w:rPr>
        <w:t xml:space="preserve"> завершает</w:t>
      </w:r>
      <w:r>
        <w:rPr>
          <w:sz w:val="24"/>
          <w:szCs w:val="24"/>
        </w:rPr>
        <w:t xml:space="preserve"> оформление </w:t>
      </w:r>
      <w:r w:rsidR="0049336C">
        <w:rPr>
          <w:sz w:val="24"/>
          <w:szCs w:val="24"/>
        </w:rPr>
        <w:t>разрешения на</w:t>
      </w:r>
      <w:r>
        <w:rPr>
          <w:sz w:val="24"/>
          <w:szCs w:val="24"/>
        </w:rPr>
        <w:t xml:space="preserve"> захоронени</w:t>
      </w:r>
      <w:r w:rsidR="0049336C">
        <w:rPr>
          <w:sz w:val="24"/>
          <w:szCs w:val="24"/>
        </w:rPr>
        <w:t>е и подзахоронение</w:t>
      </w:r>
      <w:r>
        <w:rPr>
          <w:sz w:val="24"/>
          <w:szCs w:val="24"/>
        </w:rPr>
        <w:t>, вносит в него запись о квартале, сек</w:t>
      </w:r>
      <w:r w:rsidR="0049336C">
        <w:rPr>
          <w:sz w:val="24"/>
          <w:szCs w:val="24"/>
        </w:rPr>
        <w:t>торе и номере могилы, в которую будет</w:t>
      </w:r>
      <w:r>
        <w:rPr>
          <w:sz w:val="24"/>
          <w:szCs w:val="24"/>
        </w:rPr>
        <w:t xml:space="preserve"> произведено погребение умершего.</w:t>
      </w:r>
      <w:r w:rsidR="00E827C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Оформленное </w:t>
      </w:r>
      <w:r w:rsidR="00E23A56">
        <w:rPr>
          <w:sz w:val="24"/>
          <w:szCs w:val="24"/>
        </w:rPr>
        <w:t>разрешение</w:t>
      </w:r>
      <w:r>
        <w:rPr>
          <w:sz w:val="24"/>
          <w:szCs w:val="24"/>
        </w:rPr>
        <w:t xml:space="preserve"> о захоронении</w:t>
      </w:r>
      <w:r w:rsidR="00E23A56">
        <w:rPr>
          <w:sz w:val="24"/>
          <w:szCs w:val="24"/>
        </w:rPr>
        <w:t xml:space="preserve"> и </w:t>
      </w:r>
      <w:proofErr w:type="spellStart"/>
      <w:r w:rsidR="00E23A56">
        <w:rPr>
          <w:sz w:val="24"/>
          <w:szCs w:val="24"/>
        </w:rPr>
        <w:t>подзахоронении</w:t>
      </w:r>
      <w:proofErr w:type="spellEnd"/>
      <w:r>
        <w:rPr>
          <w:sz w:val="24"/>
          <w:szCs w:val="24"/>
        </w:rPr>
        <w:t xml:space="preserve"> подписывается </w:t>
      </w:r>
      <w:r w:rsidR="00E23A56">
        <w:rPr>
          <w:sz w:val="24"/>
          <w:szCs w:val="24"/>
        </w:rPr>
        <w:t>специалистом</w:t>
      </w:r>
      <w:r w:rsidR="0049336C" w:rsidRPr="0049336C">
        <w:rPr>
          <w:sz w:val="24"/>
          <w:szCs w:val="24"/>
        </w:rPr>
        <w:t xml:space="preserve"> </w:t>
      </w:r>
      <w:r w:rsidR="00E827CB">
        <w:rPr>
          <w:sz w:val="24"/>
          <w:szCs w:val="24"/>
        </w:rPr>
        <w:t>Отдела</w:t>
      </w:r>
      <w:r w:rsidR="0049336C">
        <w:rPr>
          <w:sz w:val="24"/>
          <w:szCs w:val="24"/>
        </w:rPr>
        <w:t xml:space="preserve">  и </w:t>
      </w:r>
      <w:r>
        <w:rPr>
          <w:sz w:val="24"/>
          <w:szCs w:val="24"/>
        </w:rPr>
        <w:t xml:space="preserve"> выдается Заявителю.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3.3.3.</w:t>
      </w:r>
      <w:r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Общая максимальная продолжительность выполнения действий, предусмотренных п.п. 3.3.1. – 3.3.2. настоящего Административного регламента, не может превышать </w:t>
      </w:r>
      <w:r w:rsidR="00745C58">
        <w:rPr>
          <w:sz w:val="24"/>
          <w:szCs w:val="24"/>
        </w:rPr>
        <w:t>2</w:t>
      </w:r>
      <w:r>
        <w:rPr>
          <w:sz w:val="24"/>
          <w:szCs w:val="24"/>
        </w:rPr>
        <w:t>0 минут.</w:t>
      </w:r>
    </w:p>
    <w:p w:rsidR="00940975" w:rsidRDefault="00940975">
      <w:pPr>
        <w:pStyle w:val="af0"/>
        <w:jc w:val="both"/>
        <w:rPr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4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Форма </w:t>
      </w:r>
      <w:proofErr w:type="gramStart"/>
      <w:r>
        <w:rPr>
          <w:b/>
          <w:sz w:val="24"/>
          <w:szCs w:val="24"/>
        </w:rPr>
        <w:t>контроля за</w:t>
      </w:r>
      <w:proofErr w:type="gramEnd"/>
      <w:r>
        <w:rPr>
          <w:b/>
          <w:sz w:val="24"/>
          <w:szCs w:val="24"/>
        </w:rPr>
        <w:t xml:space="preserve"> исполнением Административного регламента</w:t>
      </w:r>
      <w:r w:rsidR="0051697A">
        <w:rPr>
          <w:b/>
          <w:sz w:val="24"/>
          <w:szCs w:val="24"/>
        </w:rPr>
        <w:t>.</w:t>
      </w:r>
    </w:p>
    <w:p w:rsidR="00940975" w:rsidRDefault="00940975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Административного регламента осуществляется в следующих формах:</w:t>
      </w:r>
    </w:p>
    <w:p w:rsidR="00940975" w:rsidRDefault="00940975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ab/>
        <w:t>- текущий контроль;</w:t>
      </w:r>
    </w:p>
    <w:p w:rsidR="00940975" w:rsidRDefault="00940975">
      <w:pPr>
        <w:pStyle w:val="af0"/>
        <w:jc w:val="both"/>
        <w:rPr>
          <w:sz w:val="24"/>
          <w:szCs w:val="24"/>
        </w:rPr>
      </w:pPr>
      <w:r>
        <w:rPr>
          <w:sz w:val="24"/>
          <w:szCs w:val="24"/>
        </w:rPr>
        <w:tab/>
        <w:t>- проведение проверок (плановых и внеплановых).</w:t>
      </w:r>
    </w:p>
    <w:p w:rsidR="00940975" w:rsidRDefault="00940975">
      <w:pPr>
        <w:pStyle w:val="af0"/>
        <w:jc w:val="both"/>
        <w:rPr>
          <w:sz w:val="24"/>
          <w:szCs w:val="24"/>
        </w:rPr>
      </w:pPr>
    </w:p>
    <w:p w:rsidR="00940975" w:rsidRDefault="00940975">
      <w:pPr>
        <w:pStyle w:val="af0"/>
        <w:ind w:firstLine="70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4.1. Порядок осуществления текущего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исполнением должностными лицами положений Административного регламента и иных правовых актов, устанавливающих требования к предоставлению муниципальной услуги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4.1.1. Текущий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и исполнением положений настоящего Административного регламента осуществляется начальником </w:t>
      </w:r>
      <w:r w:rsidR="00CB30EE">
        <w:rPr>
          <w:sz w:val="24"/>
          <w:szCs w:val="24"/>
        </w:rPr>
        <w:t>Отдела</w:t>
      </w:r>
      <w:r>
        <w:rPr>
          <w:sz w:val="24"/>
          <w:szCs w:val="24"/>
        </w:rPr>
        <w:t>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4.1.2. Начальник </w:t>
      </w:r>
      <w:r w:rsidR="00CB30EE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устанавливает периодичность осуществления текущего контроля и определяет должностное лицо, осуществляющее текущий контроль.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4.1.3. Начальник </w:t>
      </w:r>
      <w:r w:rsidR="00CB30EE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обеспечивает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4.1.4. Начальник </w:t>
      </w:r>
      <w:r w:rsidR="00CB30EE">
        <w:rPr>
          <w:sz w:val="24"/>
          <w:szCs w:val="24"/>
        </w:rPr>
        <w:t xml:space="preserve">Отдела </w:t>
      </w:r>
      <w:r>
        <w:rPr>
          <w:sz w:val="24"/>
          <w:szCs w:val="24"/>
        </w:rPr>
        <w:t xml:space="preserve"> назначает должностных лиц из числа с</w:t>
      </w:r>
      <w:r w:rsidR="0051697A">
        <w:rPr>
          <w:sz w:val="24"/>
          <w:szCs w:val="24"/>
        </w:rPr>
        <w:t xml:space="preserve">пециалистов </w:t>
      </w:r>
      <w:r>
        <w:rPr>
          <w:sz w:val="24"/>
          <w:szCs w:val="24"/>
        </w:rPr>
        <w:t xml:space="preserve"> учреждения за осуществлением </w:t>
      </w:r>
      <w:proofErr w:type="gramStart"/>
      <w:r>
        <w:rPr>
          <w:sz w:val="24"/>
          <w:szCs w:val="24"/>
        </w:rPr>
        <w:t>контроля за</w:t>
      </w:r>
      <w:proofErr w:type="gramEnd"/>
      <w:r>
        <w:rPr>
          <w:sz w:val="24"/>
          <w:szCs w:val="24"/>
        </w:rPr>
        <w:t xml:space="preserve"> соблюдением сроков, полнотой и качеством предоставления услуги.</w:t>
      </w:r>
    </w:p>
    <w:p w:rsidR="00940975" w:rsidRDefault="00940975">
      <w:pPr>
        <w:pStyle w:val="af0"/>
        <w:jc w:val="both"/>
        <w:rPr>
          <w:sz w:val="24"/>
          <w:szCs w:val="24"/>
        </w:rPr>
      </w:pPr>
    </w:p>
    <w:p w:rsidR="00940975" w:rsidRDefault="00940975">
      <w:pPr>
        <w:pStyle w:val="af0"/>
        <w:ind w:firstLine="70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4.2. Порядок и периодичность осуществления плановых 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bCs/>
          <w:sz w:val="24"/>
          <w:szCs w:val="24"/>
        </w:rPr>
        <w:t>контроля за</w:t>
      </w:r>
      <w:proofErr w:type="gramEnd"/>
      <w:r>
        <w:rPr>
          <w:b/>
          <w:bCs/>
          <w:sz w:val="24"/>
          <w:szCs w:val="24"/>
        </w:rPr>
        <w:t xml:space="preserve"> полнотой и качеством предоставления муниципальной услуги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4.2.1. Проверки могут быть плановыми  и внеплановыми (по конкретному обращению </w:t>
      </w:r>
      <w:r>
        <w:rPr>
          <w:sz w:val="24"/>
          <w:szCs w:val="24"/>
        </w:rPr>
        <w:lastRenderedPageBreak/>
        <w:t xml:space="preserve">Заявителя, а также по инициативе начальника </w:t>
      </w:r>
      <w:r w:rsidR="00CB30EE">
        <w:rPr>
          <w:sz w:val="24"/>
          <w:szCs w:val="24"/>
        </w:rPr>
        <w:t>Отдела)</w:t>
      </w:r>
      <w:r w:rsidR="0051697A">
        <w:rPr>
          <w:sz w:val="24"/>
          <w:szCs w:val="24"/>
        </w:rPr>
        <w:t>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Проверки проводятся в форме документарной или выездной проверки.</w:t>
      </w:r>
    </w:p>
    <w:p w:rsidR="00940975" w:rsidRDefault="00940975">
      <w:pPr>
        <w:pStyle w:val="af0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Плановые проверки проводятся Комиссией, формируемой приказом начальника </w:t>
      </w:r>
      <w:r w:rsidR="00CB30EE">
        <w:rPr>
          <w:color w:val="000000"/>
          <w:sz w:val="24"/>
          <w:szCs w:val="24"/>
        </w:rPr>
        <w:t>Отдела</w:t>
      </w:r>
      <w:r>
        <w:rPr>
          <w:color w:val="000000"/>
          <w:sz w:val="24"/>
          <w:szCs w:val="24"/>
        </w:rPr>
        <w:t>.</w:t>
      </w:r>
    </w:p>
    <w:p w:rsidR="00940975" w:rsidRDefault="00940975">
      <w:pPr>
        <w:pStyle w:val="af0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При проверках могут рассматриваться все вопросы, связанные с предоставлением муниципальной услуги (комплексные проверки), или отдельные аспекты (тематические проверки).</w:t>
      </w:r>
    </w:p>
    <w:p w:rsidR="00940975" w:rsidRDefault="00940975">
      <w:pPr>
        <w:pStyle w:val="af0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Оформление результатов проверки:</w:t>
      </w:r>
    </w:p>
    <w:p w:rsidR="00940975" w:rsidRDefault="00940975">
      <w:pPr>
        <w:pStyle w:val="af0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окончании документарной проверки составляется Акт проверки;</w:t>
      </w:r>
    </w:p>
    <w:p w:rsidR="00940975" w:rsidRDefault="00940975">
      <w:pPr>
        <w:pStyle w:val="af0"/>
        <w:ind w:firstLine="70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- по окончании выездной проверки составляется Протокол выездного совещания или Акт проверки.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4.2.2.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нарушений, рассмотрение и подготовку ответов на обращения Заявителей, в том числе содержащих жалобы на действия (бездействия) должностных лиц.</w:t>
      </w:r>
    </w:p>
    <w:p w:rsidR="00940975" w:rsidRDefault="00940975">
      <w:pPr>
        <w:pStyle w:val="af0"/>
        <w:jc w:val="both"/>
        <w:rPr>
          <w:b/>
          <w:bCs/>
          <w:sz w:val="24"/>
          <w:szCs w:val="24"/>
        </w:rPr>
      </w:pPr>
    </w:p>
    <w:p w:rsidR="00940975" w:rsidRDefault="00940975">
      <w:pPr>
        <w:pStyle w:val="af0"/>
        <w:ind w:firstLine="706"/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4.3. Ответственность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>4.3.1. Должностные лица</w:t>
      </w:r>
      <w:r w:rsidR="0051697A">
        <w:rPr>
          <w:sz w:val="24"/>
          <w:szCs w:val="24"/>
        </w:rPr>
        <w:t xml:space="preserve"> </w:t>
      </w:r>
      <w:r w:rsidR="00CB30EE">
        <w:rPr>
          <w:sz w:val="24"/>
          <w:szCs w:val="24"/>
        </w:rPr>
        <w:t>Отдела</w:t>
      </w:r>
      <w:r w:rsidR="0051697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несут ответственность за решения и действия (бездействие), принимаемые (осуществляемые) в ходе предоставления муниципальной услуги в соответствии с действующим законодательством.</w:t>
      </w:r>
    </w:p>
    <w:p w:rsidR="00940975" w:rsidRDefault="00940975">
      <w:pPr>
        <w:pStyle w:val="af0"/>
        <w:ind w:firstLine="7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4.3.2. Персональная ответственность должностных лиц </w:t>
      </w:r>
      <w:r w:rsidR="00CB30EE">
        <w:rPr>
          <w:sz w:val="24"/>
          <w:szCs w:val="24"/>
        </w:rPr>
        <w:t>Отдела</w:t>
      </w:r>
      <w:r>
        <w:rPr>
          <w:sz w:val="24"/>
          <w:szCs w:val="24"/>
        </w:rPr>
        <w:t xml:space="preserve"> закрепляется в их должностных инструкциях.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Раздел 5</w:t>
      </w:r>
    </w:p>
    <w:p w:rsidR="0051697A" w:rsidRDefault="0051697A" w:rsidP="00CB30EE">
      <w:pPr>
        <w:ind w:left="708" w:firstLine="708"/>
        <w:jc w:val="center"/>
        <w:rPr>
          <w:b/>
          <w:color w:val="000000"/>
        </w:rPr>
      </w:pPr>
      <w:r>
        <w:rPr>
          <w:b/>
          <w:color w:val="000000"/>
        </w:rPr>
        <w:t>Досудебный (внесудебный) порядок обжалования решений и действий (бездействия) органа, предоставляющего муниципальную услугу</w:t>
      </w:r>
    </w:p>
    <w:p w:rsidR="0051697A" w:rsidRPr="0051697A" w:rsidRDefault="0051697A" w:rsidP="0051697A">
      <w:pPr>
        <w:ind w:left="708" w:firstLine="708"/>
        <w:jc w:val="center"/>
        <w:rPr>
          <w:b/>
          <w:color w:val="000000"/>
        </w:rPr>
      </w:pPr>
    </w:p>
    <w:p w:rsidR="0051697A" w:rsidRDefault="0051697A" w:rsidP="0051697A">
      <w:pPr>
        <w:ind w:firstLine="540"/>
        <w:jc w:val="both"/>
      </w:pPr>
      <w:r>
        <w:t xml:space="preserve">5.1.Получатели услуги имеют право на обжалование действий или бездействия  </w:t>
      </w:r>
      <w:r w:rsidR="00CB30EE">
        <w:t>Отдела</w:t>
      </w:r>
      <w:r>
        <w:t>, должностных лиц муниципального учреждения,  предоставляющих муниципальную услугу.</w:t>
      </w:r>
    </w:p>
    <w:p w:rsidR="0051697A" w:rsidRDefault="0051697A" w:rsidP="0051697A">
      <w:pPr>
        <w:ind w:firstLine="540"/>
        <w:jc w:val="both"/>
      </w:pPr>
      <w:r>
        <w:t>5.2. Получатели услуги имеют право обратиться с жалобой лично или направить жалобу в письменной форме на бумажном носителе,</w:t>
      </w:r>
      <w:r w:rsidR="00CB30EE">
        <w:t xml:space="preserve"> а также в электронной форме в </w:t>
      </w:r>
      <w:r w:rsidR="00745C58">
        <w:t>а</w:t>
      </w:r>
      <w:r w:rsidR="00CB30EE">
        <w:t>дминистрацию Железнодорожного муниципального образования</w:t>
      </w:r>
      <w:r>
        <w:t xml:space="preserve">. </w:t>
      </w:r>
    </w:p>
    <w:p w:rsidR="0051697A" w:rsidRDefault="0051697A" w:rsidP="0051697A">
      <w:pPr>
        <w:ind w:firstLine="540"/>
        <w:jc w:val="both"/>
      </w:pPr>
      <w:r>
        <w:t>5.3. Жалоба подлежит рассмотрению должностным лицом, наделенным полномочиями по рассмотрению жалоб, в течение 15 рабочих  дней со дня её регистрации, в случае обжалования  отказа органа, предоставляющего муниципальную услугу, должностного лица органа, предоставляющего услугу,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в течение 5 рабочих дней со дня ее регистрации.</w:t>
      </w:r>
    </w:p>
    <w:p w:rsidR="0051697A" w:rsidRDefault="0051697A" w:rsidP="0051697A">
      <w:pPr>
        <w:ind w:firstLine="540"/>
        <w:jc w:val="both"/>
      </w:pPr>
      <w:r>
        <w:t>5.4. Жалоба  должна содержать следующую информацию:</w:t>
      </w:r>
    </w:p>
    <w:p w:rsidR="0051697A" w:rsidRDefault="0051697A" w:rsidP="0051697A">
      <w:pPr>
        <w:ind w:firstLine="709"/>
        <w:jc w:val="both"/>
      </w:pPr>
      <w:r>
        <w:t>1)</w:t>
      </w:r>
      <w:r w:rsidR="00CB30EE">
        <w:t xml:space="preserve"> </w:t>
      </w:r>
      <w:r>
        <w:t>наименование органа, предоставляющего муниципальную услугу, должностного лица, предоставляющего услугу, решения и действия (бездействия) которых  обжалуются;</w:t>
      </w:r>
    </w:p>
    <w:p w:rsidR="0051697A" w:rsidRDefault="0051697A" w:rsidP="0051697A">
      <w:pPr>
        <w:ind w:firstLine="709"/>
        <w:jc w:val="both"/>
      </w:pPr>
      <w:r>
        <w:t>2)</w:t>
      </w:r>
      <w:r w:rsidR="00CB30EE">
        <w:t xml:space="preserve"> </w:t>
      </w:r>
      <w:r>
        <w:t>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-юридического лица, номер контактного телефона, адрес электронной почты (при наличии) и почтовый адрес, по которым должен быть направлен ответ заявителю;</w:t>
      </w:r>
    </w:p>
    <w:p w:rsidR="0051697A" w:rsidRDefault="0051697A" w:rsidP="0051697A">
      <w:pPr>
        <w:ind w:firstLine="709"/>
        <w:jc w:val="both"/>
      </w:pPr>
      <w:r>
        <w:t>3)</w:t>
      </w:r>
      <w:r w:rsidR="00CB30EE">
        <w:t xml:space="preserve"> </w:t>
      </w:r>
      <w:r>
        <w:t>сведения об обжалуемых решениях и действиях (бездействии) органа, предоставляющего  муниципальную услугу, должностного лица, предоставляющего муниципальную услуг</w:t>
      </w:r>
      <w:r w:rsidR="006670DA">
        <w:t>у</w:t>
      </w:r>
      <w:r>
        <w:t>;</w:t>
      </w:r>
    </w:p>
    <w:p w:rsidR="0051697A" w:rsidRDefault="0051697A" w:rsidP="0051697A">
      <w:pPr>
        <w:ind w:firstLine="709"/>
        <w:jc w:val="both"/>
      </w:pPr>
      <w:r>
        <w:t>4)</w:t>
      </w:r>
      <w:r w:rsidR="00CB30EE">
        <w:t xml:space="preserve"> </w:t>
      </w:r>
      <w:r>
        <w:t>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лица, предос</w:t>
      </w:r>
      <w:r w:rsidR="006670DA">
        <w:t>тавляющего муниципальную услугу</w:t>
      </w:r>
      <w:r>
        <w:t>. Заявителем могут быть представлены документы (при наличии), подтверждающие доводы заявителя,  либо их копии.</w:t>
      </w:r>
    </w:p>
    <w:p w:rsidR="0051697A" w:rsidRDefault="0051697A" w:rsidP="0051697A">
      <w:pPr>
        <w:ind w:firstLine="540"/>
        <w:jc w:val="both"/>
      </w:pPr>
      <w:r>
        <w:t xml:space="preserve">5.5. По результатам рассмотрения жалобы начальник </w:t>
      </w:r>
      <w:r w:rsidR="00CB30EE">
        <w:t>Отдела</w:t>
      </w:r>
      <w:r>
        <w:t xml:space="preserve"> принимает одно из следующих решений:</w:t>
      </w:r>
    </w:p>
    <w:p w:rsidR="0051697A" w:rsidRDefault="0051697A" w:rsidP="0051697A">
      <w:pPr>
        <w:ind w:firstLine="709"/>
        <w:jc w:val="both"/>
      </w:pPr>
      <w:r>
        <w:t xml:space="preserve">- удовлетворяет  жалобу, в том числе в форме отмены принятого решения, исправления допущенных  опечаток и ошибок в выданных в результате предоставления муниципальной </w:t>
      </w:r>
      <w:r>
        <w:lastRenderedPageBreak/>
        <w:t>услуги документах;</w:t>
      </w:r>
    </w:p>
    <w:p w:rsidR="0051697A" w:rsidRDefault="0051697A" w:rsidP="0051697A">
      <w:pPr>
        <w:ind w:firstLine="709"/>
        <w:jc w:val="both"/>
      </w:pPr>
      <w:r>
        <w:t>-отказывает в удовлетворении  жалобы.</w:t>
      </w:r>
    </w:p>
    <w:p w:rsidR="0051697A" w:rsidRDefault="0051697A" w:rsidP="0051697A">
      <w:pPr>
        <w:ind w:firstLine="709"/>
        <w:jc w:val="both"/>
      </w:pPr>
      <w:r>
        <w:t>Не позднее дня, следующего за днём принятия решения, заявителю в письменной форме и по желанию заявителя  в электронной форме направляется мотивированный ответ о результатах рассмотрения жалобы.</w:t>
      </w:r>
    </w:p>
    <w:p w:rsidR="0051697A" w:rsidRDefault="0051697A" w:rsidP="0051697A">
      <w:pPr>
        <w:ind w:firstLine="540"/>
        <w:jc w:val="both"/>
      </w:pPr>
      <w:r>
        <w:t xml:space="preserve">5.6. В случае установления в ходе или по результатам, рассмотрения жалобы признаков состава административного правонарушения или преступления должностное лицо, наделенное полномочиями по рассмотрению жалоб, незамедлительно направляет имеющиеся материалы в органы прокуратуры. </w:t>
      </w:r>
    </w:p>
    <w:p w:rsidR="0051697A" w:rsidRPr="0051697A" w:rsidRDefault="0051697A">
      <w:pPr>
        <w:pStyle w:val="af0"/>
        <w:jc w:val="center"/>
        <w:rPr>
          <w:b/>
          <w:sz w:val="24"/>
          <w:szCs w:val="24"/>
        </w:rPr>
      </w:pPr>
    </w:p>
    <w:p w:rsidR="0051697A" w:rsidRDefault="0051697A">
      <w:pPr>
        <w:pStyle w:val="af0"/>
        <w:jc w:val="center"/>
        <w:rPr>
          <w:b/>
          <w:sz w:val="24"/>
          <w:szCs w:val="24"/>
        </w:rPr>
      </w:pPr>
    </w:p>
    <w:p w:rsidR="0051697A" w:rsidRDefault="0051697A">
      <w:pPr>
        <w:pStyle w:val="af0"/>
        <w:jc w:val="center"/>
        <w:rPr>
          <w:b/>
          <w:sz w:val="24"/>
          <w:szCs w:val="24"/>
        </w:rPr>
      </w:pPr>
    </w:p>
    <w:p w:rsidR="0051697A" w:rsidRDefault="0051697A">
      <w:pPr>
        <w:pStyle w:val="af0"/>
        <w:jc w:val="center"/>
        <w:rPr>
          <w:b/>
          <w:sz w:val="24"/>
          <w:szCs w:val="24"/>
        </w:rPr>
      </w:pPr>
    </w:p>
    <w:p w:rsidR="0051697A" w:rsidRDefault="0051697A">
      <w:pPr>
        <w:pStyle w:val="af0"/>
        <w:jc w:val="center"/>
        <w:rPr>
          <w:b/>
          <w:sz w:val="24"/>
          <w:szCs w:val="24"/>
        </w:rPr>
      </w:pPr>
    </w:p>
    <w:p w:rsidR="0051697A" w:rsidRDefault="0051697A">
      <w:pPr>
        <w:pStyle w:val="af0"/>
        <w:jc w:val="center"/>
        <w:rPr>
          <w:b/>
          <w:sz w:val="24"/>
          <w:szCs w:val="24"/>
        </w:rPr>
      </w:pPr>
    </w:p>
    <w:p w:rsidR="0051697A" w:rsidRDefault="0051697A">
      <w:pPr>
        <w:pStyle w:val="af0"/>
        <w:jc w:val="center"/>
        <w:rPr>
          <w:b/>
          <w:sz w:val="24"/>
          <w:szCs w:val="24"/>
        </w:rPr>
      </w:pPr>
    </w:p>
    <w:p w:rsidR="00F70210" w:rsidRDefault="00F70210">
      <w:pPr>
        <w:pStyle w:val="af0"/>
        <w:jc w:val="right"/>
        <w:rPr>
          <w:sz w:val="24"/>
          <w:szCs w:val="24"/>
        </w:rPr>
      </w:pPr>
    </w:p>
    <w:p w:rsidR="00F70210" w:rsidRDefault="00F70210">
      <w:pPr>
        <w:pStyle w:val="af0"/>
        <w:jc w:val="right"/>
        <w:rPr>
          <w:sz w:val="24"/>
          <w:szCs w:val="24"/>
        </w:rPr>
      </w:pPr>
    </w:p>
    <w:p w:rsidR="00F70210" w:rsidRDefault="00F70210">
      <w:pPr>
        <w:pStyle w:val="af0"/>
        <w:jc w:val="right"/>
        <w:rPr>
          <w:sz w:val="24"/>
          <w:szCs w:val="24"/>
        </w:rPr>
      </w:pPr>
    </w:p>
    <w:p w:rsidR="00F70210" w:rsidRDefault="00F70210">
      <w:pPr>
        <w:pStyle w:val="af0"/>
        <w:jc w:val="right"/>
        <w:rPr>
          <w:sz w:val="24"/>
          <w:szCs w:val="24"/>
        </w:rPr>
      </w:pPr>
    </w:p>
    <w:p w:rsidR="00F70210" w:rsidRDefault="00F70210">
      <w:pPr>
        <w:pStyle w:val="af0"/>
        <w:jc w:val="right"/>
        <w:rPr>
          <w:sz w:val="24"/>
          <w:szCs w:val="24"/>
        </w:rPr>
      </w:pPr>
    </w:p>
    <w:p w:rsidR="00F70210" w:rsidRDefault="00F70210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CB30EE" w:rsidRDefault="00CB30EE">
      <w:pPr>
        <w:pStyle w:val="af0"/>
        <w:jc w:val="right"/>
        <w:rPr>
          <w:sz w:val="24"/>
          <w:szCs w:val="24"/>
        </w:rPr>
      </w:pPr>
    </w:p>
    <w:p w:rsidR="00F70210" w:rsidRDefault="00F70210">
      <w:pPr>
        <w:pStyle w:val="af0"/>
        <w:jc w:val="right"/>
        <w:rPr>
          <w:sz w:val="24"/>
          <w:szCs w:val="24"/>
        </w:rPr>
      </w:pPr>
    </w:p>
    <w:p w:rsidR="00F70210" w:rsidRDefault="00F70210">
      <w:pPr>
        <w:pStyle w:val="af0"/>
        <w:jc w:val="right"/>
        <w:rPr>
          <w:sz w:val="24"/>
          <w:szCs w:val="24"/>
        </w:rPr>
      </w:pPr>
    </w:p>
    <w:p w:rsidR="00F70210" w:rsidRDefault="00F70210">
      <w:pPr>
        <w:pStyle w:val="af0"/>
        <w:jc w:val="right"/>
        <w:rPr>
          <w:sz w:val="24"/>
          <w:szCs w:val="24"/>
        </w:rPr>
      </w:pPr>
    </w:p>
    <w:p w:rsidR="00F70210" w:rsidRDefault="00F70210">
      <w:pPr>
        <w:pStyle w:val="af0"/>
        <w:jc w:val="right"/>
        <w:rPr>
          <w:sz w:val="24"/>
          <w:szCs w:val="24"/>
        </w:rPr>
      </w:pPr>
    </w:p>
    <w:p w:rsidR="000627D9" w:rsidRDefault="000627D9">
      <w:pPr>
        <w:pStyle w:val="af0"/>
        <w:jc w:val="right"/>
        <w:rPr>
          <w:sz w:val="24"/>
          <w:szCs w:val="24"/>
        </w:rPr>
      </w:pPr>
    </w:p>
    <w:p w:rsidR="006670DA" w:rsidRDefault="006670DA">
      <w:pPr>
        <w:pStyle w:val="af0"/>
        <w:jc w:val="right"/>
        <w:rPr>
          <w:sz w:val="24"/>
          <w:szCs w:val="24"/>
        </w:rPr>
      </w:pPr>
    </w:p>
    <w:p w:rsidR="00940975" w:rsidRDefault="00940975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1</w:t>
      </w:r>
    </w:p>
    <w:p w:rsidR="00940975" w:rsidRDefault="00940975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940975" w:rsidRDefault="00940975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745C58" w:rsidRDefault="00940975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«</w:t>
      </w:r>
      <w:r w:rsidR="0051697A">
        <w:rPr>
          <w:sz w:val="24"/>
          <w:szCs w:val="24"/>
        </w:rPr>
        <w:t xml:space="preserve">Выдача разрешения на захоронение и </w:t>
      </w:r>
    </w:p>
    <w:p w:rsidR="00745C58" w:rsidRDefault="00745C58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п</w:t>
      </w:r>
      <w:r w:rsidR="0051697A">
        <w:rPr>
          <w:sz w:val="24"/>
          <w:szCs w:val="24"/>
        </w:rPr>
        <w:t>одзахоронение</w:t>
      </w:r>
      <w:r>
        <w:rPr>
          <w:sz w:val="24"/>
          <w:szCs w:val="24"/>
        </w:rPr>
        <w:t xml:space="preserve"> н</w:t>
      </w:r>
      <w:r w:rsidR="00CB30EE">
        <w:rPr>
          <w:sz w:val="24"/>
          <w:szCs w:val="24"/>
        </w:rPr>
        <w:t>а</w:t>
      </w:r>
      <w:r>
        <w:rPr>
          <w:sz w:val="24"/>
          <w:szCs w:val="24"/>
        </w:rPr>
        <w:t xml:space="preserve"> общественном </w:t>
      </w:r>
      <w:r w:rsidR="00CB30EE">
        <w:rPr>
          <w:sz w:val="24"/>
          <w:szCs w:val="24"/>
        </w:rPr>
        <w:t xml:space="preserve"> кладбище</w:t>
      </w:r>
    </w:p>
    <w:p w:rsidR="00940975" w:rsidRDefault="00CB30EE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Железнодорожного муниципального образования </w:t>
      </w:r>
      <w:r w:rsidR="00940975">
        <w:rPr>
          <w:sz w:val="24"/>
          <w:szCs w:val="24"/>
        </w:rPr>
        <w:t>»</w:t>
      </w:r>
    </w:p>
    <w:p w:rsidR="00940975" w:rsidRDefault="00940975">
      <w:pPr>
        <w:pStyle w:val="af0"/>
        <w:jc w:val="right"/>
        <w:rPr>
          <w:sz w:val="24"/>
          <w:szCs w:val="24"/>
        </w:rPr>
      </w:pPr>
    </w:p>
    <w:p w:rsidR="00940975" w:rsidRDefault="00CB30EE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В Отдел по управлению муниципальным имуществом</w:t>
      </w:r>
    </w:p>
    <w:p w:rsidR="00CB30EE" w:rsidRDefault="00CB30EE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Администрации </w:t>
      </w:r>
      <w:proofErr w:type="gramStart"/>
      <w:r>
        <w:rPr>
          <w:sz w:val="24"/>
          <w:szCs w:val="24"/>
        </w:rPr>
        <w:t>Железнодорожного</w:t>
      </w:r>
      <w:proofErr w:type="gramEnd"/>
      <w:r>
        <w:rPr>
          <w:sz w:val="24"/>
          <w:szCs w:val="24"/>
        </w:rPr>
        <w:t xml:space="preserve"> муниципального </w:t>
      </w:r>
    </w:p>
    <w:p w:rsidR="00CB30EE" w:rsidRDefault="00CB30EE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образования </w:t>
      </w:r>
    </w:p>
    <w:p w:rsidR="00940975" w:rsidRDefault="00940975">
      <w:pPr>
        <w:pStyle w:val="af0"/>
        <w:jc w:val="right"/>
        <w:rPr>
          <w:sz w:val="24"/>
          <w:szCs w:val="24"/>
        </w:rPr>
      </w:pPr>
    </w:p>
    <w:p w:rsidR="00940975" w:rsidRDefault="00940975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от кого _____________________________</w:t>
      </w:r>
    </w:p>
    <w:p w:rsidR="00940975" w:rsidRDefault="00940975">
      <w:pPr>
        <w:pStyle w:val="af0"/>
        <w:ind w:left="5648" w:firstLine="706"/>
        <w:jc w:val="center"/>
        <w:rPr>
          <w:sz w:val="24"/>
          <w:szCs w:val="24"/>
        </w:rPr>
      </w:pPr>
      <w:r>
        <w:rPr>
          <w:sz w:val="24"/>
          <w:szCs w:val="24"/>
        </w:rPr>
        <w:t>(наименование юридического лица, Ф.И.О. физического лица)</w:t>
      </w:r>
    </w:p>
    <w:p w:rsidR="00940975" w:rsidRDefault="00940975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940975" w:rsidRDefault="00940975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940975" w:rsidRDefault="00940975">
      <w:pPr>
        <w:pStyle w:val="af0"/>
        <w:ind w:left="6354"/>
        <w:jc w:val="center"/>
        <w:rPr>
          <w:sz w:val="24"/>
          <w:szCs w:val="24"/>
        </w:rPr>
      </w:pPr>
      <w:r>
        <w:rPr>
          <w:sz w:val="24"/>
          <w:szCs w:val="24"/>
        </w:rPr>
        <w:t>(место нахождения юридического лица, место жительства физического лица)</w:t>
      </w:r>
    </w:p>
    <w:p w:rsidR="00940975" w:rsidRDefault="00940975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____________________________________</w:t>
      </w:r>
    </w:p>
    <w:p w:rsidR="00940975" w:rsidRDefault="00940975">
      <w:pPr>
        <w:pStyle w:val="af0"/>
        <w:ind w:left="6354"/>
        <w:jc w:val="center"/>
        <w:rPr>
          <w:sz w:val="24"/>
          <w:szCs w:val="24"/>
        </w:rPr>
      </w:pPr>
      <w:r>
        <w:rPr>
          <w:sz w:val="24"/>
          <w:szCs w:val="24"/>
        </w:rPr>
        <w:t>(контактный телефон)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ЗАЯВЛЕНИЕ</w:t>
      </w:r>
    </w:p>
    <w:p w:rsidR="00940975" w:rsidRDefault="00940975">
      <w:pPr>
        <w:ind w:firstLine="720"/>
        <w:jc w:val="both"/>
        <w:rPr>
          <w:b/>
        </w:rPr>
      </w:pPr>
    </w:p>
    <w:p w:rsidR="00940975" w:rsidRPr="0051697A" w:rsidRDefault="00940975">
      <w:pPr>
        <w:jc w:val="both"/>
      </w:pPr>
      <w:r>
        <w:t xml:space="preserve">Прошу </w:t>
      </w:r>
      <w:r w:rsidR="0051697A">
        <w:t xml:space="preserve"> выдать  разрешение  на  захоронение  (подзахоронение)  </w:t>
      </w:r>
    </w:p>
    <w:p w:rsidR="00940975" w:rsidRDefault="00940975">
      <w:pPr>
        <w:jc w:val="both"/>
      </w:pPr>
      <w:r>
        <w:t>умершего _________________________________________________________________________</w:t>
      </w:r>
    </w:p>
    <w:p w:rsidR="00940975" w:rsidRDefault="00940975">
      <w:pPr>
        <w:ind w:left="2824" w:firstLine="706"/>
        <w:rPr>
          <w:sz w:val="16"/>
          <w:szCs w:val="16"/>
        </w:rPr>
      </w:pPr>
      <w:r>
        <w:rPr>
          <w:sz w:val="16"/>
          <w:szCs w:val="16"/>
        </w:rPr>
        <w:t xml:space="preserve">             (фамилия, имя, отчество)</w:t>
      </w:r>
    </w:p>
    <w:p w:rsidR="00940975" w:rsidRDefault="00940975">
      <w:pPr>
        <w:ind w:right="-185"/>
        <w:jc w:val="both"/>
      </w:pPr>
      <w:r>
        <w:t>__________________________________________________________________________________</w:t>
      </w:r>
    </w:p>
    <w:p w:rsidR="00940975" w:rsidRDefault="00940975">
      <w:pPr>
        <w:ind w:left="4248" w:hanging="4248"/>
        <w:jc w:val="center"/>
        <w:rPr>
          <w:sz w:val="16"/>
          <w:szCs w:val="16"/>
        </w:rPr>
      </w:pPr>
      <w:r>
        <w:rPr>
          <w:sz w:val="16"/>
          <w:szCs w:val="16"/>
        </w:rPr>
        <w:t>(родственное отношение)</w:t>
      </w:r>
    </w:p>
    <w:p w:rsidR="00940975" w:rsidRDefault="00940975">
      <w:pPr>
        <w:jc w:val="both"/>
      </w:pPr>
      <w:r>
        <w:t>__________________________________________________________________________________</w:t>
      </w:r>
    </w:p>
    <w:p w:rsidR="00940975" w:rsidRDefault="00940975">
      <w:pPr>
        <w:ind w:left="4248" w:hanging="4248"/>
        <w:jc w:val="center"/>
        <w:rPr>
          <w:sz w:val="16"/>
          <w:szCs w:val="16"/>
        </w:rPr>
      </w:pPr>
      <w:r>
        <w:rPr>
          <w:sz w:val="16"/>
          <w:szCs w:val="16"/>
        </w:rPr>
        <w:t>(указать куда, в ограде рядом с захороненным родственником или на свободное место)</w:t>
      </w:r>
    </w:p>
    <w:p w:rsidR="00940975" w:rsidRDefault="00940975">
      <w:pPr>
        <w:jc w:val="both"/>
      </w:pPr>
      <w:r>
        <w:t>__________________________________________________________________________________</w:t>
      </w:r>
    </w:p>
    <w:p w:rsidR="00940975" w:rsidRDefault="00940975">
      <w:pPr>
        <w:ind w:left="4248" w:hanging="4248"/>
        <w:jc w:val="center"/>
        <w:rPr>
          <w:sz w:val="16"/>
          <w:szCs w:val="16"/>
        </w:rPr>
      </w:pPr>
      <w:r>
        <w:rPr>
          <w:sz w:val="16"/>
          <w:szCs w:val="16"/>
        </w:rPr>
        <w:t>(номер участка*, наименование кладбища*)</w:t>
      </w:r>
    </w:p>
    <w:p w:rsidR="00940975" w:rsidRDefault="00940975">
      <w:pPr>
        <w:jc w:val="both"/>
      </w:pPr>
      <w:r>
        <w:t>__________________________________________________________________________________</w:t>
      </w:r>
    </w:p>
    <w:p w:rsidR="00940975" w:rsidRDefault="00940975">
      <w:pPr>
        <w:ind w:left="4248" w:hanging="424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 могиле имеется________________указать вид надгробия или трафарета*)</w:t>
      </w:r>
    </w:p>
    <w:p w:rsidR="00940975" w:rsidRDefault="00940975">
      <w:pPr>
        <w:jc w:val="both"/>
      </w:pPr>
      <w:r>
        <w:t>__________________________________________________________________________________</w:t>
      </w:r>
    </w:p>
    <w:p w:rsidR="00940975" w:rsidRDefault="00940975">
      <w:pPr>
        <w:ind w:left="4248" w:hanging="4248"/>
        <w:jc w:val="center"/>
        <w:rPr>
          <w:sz w:val="16"/>
          <w:szCs w:val="16"/>
        </w:rPr>
      </w:pPr>
      <w:r>
        <w:rPr>
          <w:sz w:val="16"/>
          <w:szCs w:val="16"/>
        </w:rPr>
        <w:t>(с надписью ______________*)</w:t>
      </w:r>
    </w:p>
    <w:p w:rsidR="00940975" w:rsidRDefault="00940975">
      <w:pPr>
        <w:jc w:val="both"/>
      </w:pPr>
    </w:p>
    <w:p w:rsidR="00940975" w:rsidRDefault="00940975">
      <w:pPr>
        <w:ind w:right="-5"/>
        <w:jc w:val="both"/>
      </w:pPr>
    </w:p>
    <w:p w:rsidR="00940975" w:rsidRDefault="00940975">
      <w:pPr>
        <w:jc w:val="both"/>
        <w:rPr>
          <w:sz w:val="16"/>
          <w:szCs w:val="16"/>
        </w:rPr>
      </w:pPr>
    </w:p>
    <w:p w:rsidR="00940975" w:rsidRDefault="00940975">
      <w:pPr>
        <w:jc w:val="both"/>
      </w:pPr>
      <w:r>
        <w:t>«___» _____________ 20___ г.</w:t>
      </w:r>
      <w:r>
        <w:tab/>
      </w:r>
      <w:r>
        <w:tab/>
      </w:r>
      <w:r>
        <w:tab/>
        <w:t>Подпись Заявителя ____________ /___________/</w:t>
      </w:r>
    </w:p>
    <w:p w:rsidR="00940975" w:rsidRDefault="00940975">
      <w:pPr>
        <w:jc w:val="both"/>
        <w:rPr>
          <w:sz w:val="16"/>
          <w:szCs w:val="16"/>
        </w:rPr>
      </w:pPr>
    </w:p>
    <w:p w:rsidR="00940975" w:rsidRDefault="00940975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0627D9" w:rsidRDefault="000627D9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51697A" w:rsidRDefault="0051697A">
      <w:pPr>
        <w:pStyle w:val="af0"/>
        <w:jc w:val="right"/>
      </w:pPr>
    </w:p>
    <w:p w:rsidR="00E720D1" w:rsidRDefault="00E720D1">
      <w:pPr>
        <w:pStyle w:val="af0"/>
        <w:jc w:val="right"/>
        <w:rPr>
          <w:sz w:val="24"/>
          <w:szCs w:val="24"/>
        </w:rPr>
      </w:pPr>
    </w:p>
    <w:p w:rsidR="00940975" w:rsidRDefault="00940975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№ 2</w:t>
      </w:r>
    </w:p>
    <w:p w:rsidR="00CB30EE" w:rsidRDefault="00CB30EE" w:rsidP="00CB30EE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CB30EE" w:rsidRDefault="00CB30EE" w:rsidP="00CB30EE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745C58" w:rsidRDefault="00CB30EE" w:rsidP="00CB30EE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«Выдача разрешения на захоронение и</w:t>
      </w:r>
    </w:p>
    <w:p w:rsidR="00745C58" w:rsidRDefault="00CB30EE" w:rsidP="00CB30EE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45C58">
        <w:rPr>
          <w:sz w:val="24"/>
          <w:szCs w:val="24"/>
        </w:rPr>
        <w:t>п</w:t>
      </w:r>
      <w:r>
        <w:rPr>
          <w:sz w:val="24"/>
          <w:szCs w:val="24"/>
        </w:rPr>
        <w:t>одзахоронение</w:t>
      </w:r>
      <w:r w:rsidR="00745C58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на </w:t>
      </w:r>
      <w:r w:rsidR="00745C58">
        <w:rPr>
          <w:sz w:val="24"/>
          <w:szCs w:val="24"/>
        </w:rPr>
        <w:t xml:space="preserve">общественном </w:t>
      </w:r>
      <w:r>
        <w:rPr>
          <w:sz w:val="24"/>
          <w:szCs w:val="24"/>
        </w:rPr>
        <w:t xml:space="preserve">кладбище </w:t>
      </w:r>
    </w:p>
    <w:p w:rsidR="00CB30EE" w:rsidRDefault="00CB30EE" w:rsidP="00CB30EE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Железнодорожного муниципального образования »</w:t>
      </w:r>
    </w:p>
    <w:p w:rsidR="00940975" w:rsidRDefault="00940975">
      <w:pPr>
        <w:pStyle w:val="af0"/>
        <w:jc w:val="right"/>
        <w:rPr>
          <w:sz w:val="16"/>
          <w:szCs w:val="16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</w:p>
    <w:p w:rsidR="00940975" w:rsidRDefault="00CB30EE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ОТДЕЛ ПО УПРАВЛЕНИЮ МУНИЦИПАЛЬНЫМ ИМУЩЕСТВОМ</w:t>
      </w:r>
    </w:p>
    <w:p w:rsidR="00CB30EE" w:rsidRDefault="00CB30EE">
      <w:pPr>
        <w:pStyle w:val="af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АДМИНИСТРАЦИИ ЖЕЛЕЗНОДОРОЖНОГО МУНИЦИПАЛЬНОГО ОБРАЗОВАНИЯ</w:t>
      </w:r>
    </w:p>
    <w:p w:rsidR="00940975" w:rsidRDefault="00940975">
      <w:pPr>
        <w:pStyle w:val="af0"/>
        <w:jc w:val="center"/>
        <w:rPr>
          <w:b/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</w:rPr>
      </w:pPr>
    </w:p>
    <w:p w:rsidR="00940975" w:rsidRDefault="00E23A56">
      <w:pPr>
        <w:pStyle w:val="af0"/>
        <w:jc w:val="center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РАЗРЕШЕНИЕ </w:t>
      </w:r>
      <w:r w:rsidR="00940975">
        <w:rPr>
          <w:b/>
          <w:i/>
          <w:sz w:val="24"/>
          <w:szCs w:val="24"/>
        </w:rPr>
        <w:t xml:space="preserve"> О ЗАХОРОНЕНИИ</w:t>
      </w:r>
      <w:r>
        <w:rPr>
          <w:b/>
          <w:i/>
          <w:sz w:val="24"/>
          <w:szCs w:val="24"/>
        </w:rPr>
        <w:t xml:space="preserve">  (ПОДЗАХОРОНЕНИИ) </w:t>
      </w:r>
      <w:r w:rsidR="00940975">
        <w:rPr>
          <w:b/>
          <w:i/>
          <w:sz w:val="24"/>
          <w:szCs w:val="24"/>
        </w:rPr>
        <w:t xml:space="preserve"> </w:t>
      </w:r>
      <w:proofErr w:type="gramStart"/>
      <w:r w:rsidR="00940975">
        <w:rPr>
          <w:b/>
          <w:i/>
          <w:sz w:val="24"/>
          <w:szCs w:val="24"/>
        </w:rPr>
        <w:t>УМЕРШЕГО</w:t>
      </w:r>
      <w:proofErr w:type="gramEnd"/>
    </w:p>
    <w:p w:rsidR="00940975" w:rsidRDefault="00940975">
      <w:pPr>
        <w:pStyle w:val="af0"/>
        <w:jc w:val="both"/>
        <w:rPr>
          <w:sz w:val="24"/>
          <w:szCs w:val="24"/>
        </w:rPr>
      </w:pPr>
    </w:p>
    <w:p w:rsidR="00940975" w:rsidRDefault="00940975">
      <w:pPr>
        <w:pStyle w:val="af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</w:rPr>
        <w:t>№</w:t>
      </w:r>
      <w:r w:rsidRPr="00E23A5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u w:val="single"/>
        </w:rPr>
        <w:t>______</w:t>
      </w:r>
    </w:p>
    <w:p w:rsidR="00940975" w:rsidRDefault="00940975">
      <w:pPr>
        <w:pStyle w:val="af0"/>
        <w:jc w:val="center"/>
        <w:rPr>
          <w:sz w:val="24"/>
          <w:szCs w:val="24"/>
        </w:rPr>
      </w:pPr>
    </w:p>
    <w:p w:rsidR="00940975" w:rsidRDefault="00940975">
      <w:pPr>
        <w:pStyle w:val="af0"/>
        <w:jc w:val="center"/>
        <w:rPr>
          <w:sz w:val="24"/>
          <w:szCs w:val="24"/>
        </w:rPr>
      </w:pPr>
    </w:p>
    <w:tbl>
      <w:tblPr>
        <w:tblW w:w="0" w:type="auto"/>
        <w:tblInd w:w="-10" w:type="dxa"/>
        <w:tblLayout w:type="fixed"/>
        <w:tblLook w:val="0000" w:firstRow="0" w:lastRow="0" w:firstColumn="0" w:lastColumn="0" w:noHBand="0" w:noVBand="0"/>
      </w:tblPr>
      <w:tblGrid>
        <w:gridCol w:w="5068"/>
        <w:gridCol w:w="5088"/>
      </w:tblGrid>
      <w:tr w:rsidR="00940975">
        <w:tc>
          <w:tcPr>
            <w:tcW w:w="5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40975" w:rsidRDefault="00E23A56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Разрешение </w:t>
            </w:r>
            <w:r w:rsidR="00940975">
              <w:rPr>
                <w:sz w:val="24"/>
                <w:szCs w:val="24"/>
              </w:rPr>
              <w:t xml:space="preserve"> выдано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940975" w:rsidRDefault="00940975">
            <w:pPr>
              <w:pStyle w:val="af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(фамилия, имя, отчество, адрес)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 регистрации захоронения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</w:t>
            </w:r>
          </w:p>
          <w:p w:rsidR="00940975" w:rsidRDefault="00940975">
            <w:pPr>
              <w:pStyle w:val="af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             (фамилия, имя, отчество)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«____»_________________20___г.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 кладбище __________________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Квартал №__________ сектор №__________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могила № __________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Координаты _____________________________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23A56">
              <w:rPr>
                <w:sz w:val="24"/>
                <w:szCs w:val="24"/>
              </w:rPr>
              <w:t xml:space="preserve">пециалист </w:t>
            </w:r>
            <w:r w:rsidR="00CB30EE">
              <w:rPr>
                <w:sz w:val="24"/>
                <w:szCs w:val="24"/>
              </w:rPr>
              <w:t>Отдела по управлению муниципальным имуществом</w:t>
            </w:r>
            <w:r>
              <w:rPr>
                <w:sz w:val="24"/>
                <w:szCs w:val="24"/>
              </w:rPr>
              <w:t>: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 ________________________</w:t>
            </w:r>
          </w:p>
          <w:p w:rsidR="00940975" w:rsidRDefault="00940975">
            <w:pPr>
              <w:pStyle w:val="af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  ( подпись)               (фамилия, инициалы)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«____»_________________20___г.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тел.: ____________________________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</w:p>
        </w:tc>
        <w:tc>
          <w:tcPr>
            <w:tcW w:w="5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40975" w:rsidRDefault="00940975">
            <w:pPr>
              <w:pStyle w:val="af0"/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Надгробие </w:t>
            </w:r>
            <w:proofErr w:type="gramStart"/>
            <w:r>
              <w:rPr>
                <w:sz w:val="24"/>
                <w:szCs w:val="24"/>
              </w:rPr>
              <w:t>установлено</w:t>
            </w:r>
            <w:proofErr w:type="gramEnd"/>
            <w:r w:rsidR="00CB30EE">
              <w:rPr>
                <w:sz w:val="24"/>
                <w:szCs w:val="24"/>
              </w:rPr>
              <w:t>/не установлено</w:t>
            </w:r>
            <w:r>
              <w:rPr>
                <w:sz w:val="24"/>
                <w:szCs w:val="24"/>
              </w:rPr>
              <w:t xml:space="preserve"> и зарегистрировано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«___»________20__г. ___________________</w:t>
            </w:r>
          </w:p>
          <w:p w:rsidR="00940975" w:rsidRDefault="00940975">
            <w:pPr>
              <w:pStyle w:val="af0"/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</w:t>
            </w:r>
            <w:r>
              <w:rPr>
                <w:i/>
                <w:sz w:val="24"/>
                <w:szCs w:val="24"/>
              </w:rPr>
              <w:t>(материал надгробия)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Размер надгробия и текст надписи согласованы 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Инвентарный номер ____________________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23A56">
              <w:rPr>
                <w:sz w:val="24"/>
                <w:szCs w:val="24"/>
              </w:rPr>
              <w:t xml:space="preserve">пециалист </w:t>
            </w:r>
            <w:r w:rsidR="00CB30EE">
              <w:rPr>
                <w:sz w:val="24"/>
                <w:szCs w:val="24"/>
              </w:rPr>
              <w:t>Отдела по управлению муниципальным имуществом</w:t>
            </w:r>
            <w:r>
              <w:rPr>
                <w:sz w:val="24"/>
                <w:szCs w:val="24"/>
              </w:rPr>
              <w:t>: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________________________</w:t>
            </w:r>
          </w:p>
          <w:p w:rsidR="00940975" w:rsidRDefault="00940975">
            <w:pPr>
              <w:pStyle w:val="af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 (подпись)              (фамилия, инициалы)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>Установлена</w:t>
            </w:r>
            <w:proofErr w:type="gramEnd"/>
            <w:r w:rsidR="00CB30EE">
              <w:rPr>
                <w:sz w:val="24"/>
                <w:szCs w:val="24"/>
              </w:rPr>
              <w:t>/не установлена</w:t>
            </w:r>
            <w:r w:rsidR="00F70210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ограда</w:t>
            </w:r>
            <w:r w:rsidR="00F70210">
              <w:rPr>
                <w:sz w:val="24"/>
                <w:szCs w:val="24"/>
              </w:rPr>
              <w:t xml:space="preserve"> _______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Материал ограды_______________________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="00E23A56">
              <w:rPr>
                <w:sz w:val="24"/>
                <w:szCs w:val="24"/>
              </w:rPr>
              <w:t xml:space="preserve">пециалист </w:t>
            </w:r>
            <w:r w:rsidR="00CB30EE">
              <w:rPr>
                <w:sz w:val="24"/>
                <w:szCs w:val="24"/>
              </w:rPr>
              <w:t>отдела по управлению муниципальным имуществом</w:t>
            </w:r>
            <w:r>
              <w:rPr>
                <w:sz w:val="24"/>
                <w:szCs w:val="24"/>
              </w:rPr>
              <w:t>: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 ________________________</w:t>
            </w:r>
          </w:p>
          <w:p w:rsidR="00940975" w:rsidRDefault="00940975">
            <w:pPr>
              <w:pStyle w:val="af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    ( подпись)            (фамилия, инициалы)</w:t>
            </w:r>
          </w:p>
          <w:p w:rsidR="00940975" w:rsidRDefault="00940975">
            <w:pPr>
              <w:pStyle w:val="af0"/>
              <w:jc w:val="both"/>
              <w:rPr>
                <w:sz w:val="24"/>
                <w:szCs w:val="24"/>
              </w:rPr>
            </w:pPr>
          </w:p>
          <w:p w:rsidR="00940975" w:rsidRDefault="00940975" w:rsidP="00201BEF">
            <w:pPr>
              <w:pStyle w:val="af0"/>
              <w:jc w:val="both"/>
              <w:rPr>
                <w:sz w:val="24"/>
                <w:szCs w:val="24"/>
              </w:rPr>
            </w:pPr>
          </w:p>
        </w:tc>
      </w:tr>
    </w:tbl>
    <w:p w:rsidR="00940975" w:rsidRDefault="00940975">
      <w:pPr>
        <w:pStyle w:val="af0"/>
        <w:jc w:val="both"/>
        <w:rPr>
          <w:sz w:val="24"/>
          <w:szCs w:val="24"/>
        </w:rPr>
      </w:pPr>
    </w:p>
    <w:p w:rsidR="00940975" w:rsidRDefault="00940975">
      <w:pPr>
        <w:pStyle w:val="af0"/>
        <w:jc w:val="both"/>
        <w:rPr>
          <w:sz w:val="24"/>
          <w:szCs w:val="24"/>
        </w:rPr>
      </w:pPr>
    </w:p>
    <w:p w:rsidR="00940975" w:rsidRDefault="00940975">
      <w:pPr>
        <w:pStyle w:val="af0"/>
        <w:jc w:val="both"/>
        <w:rPr>
          <w:sz w:val="24"/>
          <w:szCs w:val="24"/>
        </w:rPr>
      </w:pPr>
    </w:p>
    <w:p w:rsidR="00DA6FCA" w:rsidRDefault="00DA6FCA" w:rsidP="00DA6FCA">
      <w:pPr>
        <w:jc w:val="both"/>
        <w:sectPr w:rsidR="00DA6FCA" w:rsidSect="00E827CB">
          <w:pgSz w:w="11905" w:h="16837"/>
          <w:pgMar w:top="567" w:right="567" w:bottom="567" w:left="1418" w:header="720" w:footer="720" w:gutter="0"/>
          <w:cols w:space="720"/>
          <w:docGrid w:linePitch="360"/>
        </w:sectPr>
      </w:pPr>
    </w:p>
    <w:p w:rsidR="00DA6FCA" w:rsidRPr="005A6754" w:rsidRDefault="00DA6FCA" w:rsidP="00DA6FCA">
      <w:pPr>
        <w:pStyle w:val="af0"/>
        <w:jc w:val="right"/>
        <w:rPr>
          <w:sz w:val="24"/>
          <w:szCs w:val="24"/>
        </w:rPr>
      </w:pPr>
      <w:bookmarkStart w:id="0" w:name="_GoBack"/>
      <w:bookmarkEnd w:id="0"/>
      <w:r w:rsidRPr="005A6754">
        <w:rPr>
          <w:sz w:val="24"/>
          <w:szCs w:val="24"/>
        </w:rPr>
        <w:lastRenderedPageBreak/>
        <w:t xml:space="preserve">Приложение № </w:t>
      </w:r>
      <w:r>
        <w:rPr>
          <w:sz w:val="24"/>
          <w:szCs w:val="24"/>
        </w:rPr>
        <w:t>3</w:t>
      </w:r>
    </w:p>
    <w:p w:rsidR="00201BEF" w:rsidRDefault="00201BEF" w:rsidP="00201BEF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к административному регламенту</w:t>
      </w:r>
    </w:p>
    <w:p w:rsidR="00201BEF" w:rsidRDefault="00201BEF" w:rsidP="00201BEF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предоставления муниципальной услуги</w:t>
      </w:r>
    </w:p>
    <w:p w:rsidR="00201BEF" w:rsidRDefault="00201BEF" w:rsidP="00201BEF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>«Выдача разрешения на захоронение и подзахоронение</w:t>
      </w:r>
    </w:p>
    <w:p w:rsidR="00201BEF" w:rsidRDefault="00201BEF" w:rsidP="00201BEF">
      <w:pPr>
        <w:pStyle w:val="af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на </w:t>
      </w:r>
      <w:r w:rsidR="00745C58">
        <w:rPr>
          <w:sz w:val="24"/>
          <w:szCs w:val="24"/>
        </w:rPr>
        <w:t xml:space="preserve">общественном </w:t>
      </w:r>
      <w:r>
        <w:rPr>
          <w:sz w:val="24"/>
          <w:szCs w:val="24"/>
        </w:rPr>
        <w:t>кладбище Железнодорожного муниципального образования »</w:t>
      </w:r>
    </w:p>
    <w:p w:rsidR="00DA6FCA" w:rsidRPr="00201BEF" w:rsidRDefault="00DA6FCA" w:rsidP="00DA6FCA">
      <w:pPr>
        <w:jc w:val="center"/>
        <w:rPr>
          <w:b/>
        </w:rPr>
      </w:pPr>
    </w:p>
    <w:p w:rsidR="00DA6FCA" w:rsidRDefault="00DA6FCA" w:rsidP="00DA6FCA">
      <w:pPr>
        <w:jc w:val="center"/>
        <w:rPr>
          <w:b/>
        </w:rPr>
      </w:pPr>
      <w:r w:rsidRPr="00BB651C">
        <w:rPr>
          <w:b/>
        </w:rPr>
        <w:t>Блок-схема последовательности действий по предоставлению муниципальной услуги</w:t>
      </w:r>
    </w:p>
    <w:p w:rsidR="00DA6FCA" w:rsidRDefault="00DA6FCA" w:rsidP="00DA6FCA">
      <w:pPr>
        <w:jc w:val="center"/>
        <w:rPr>
          <w:b/>
        </w:rPr>
      </w:pPr>
    </w:p>
    <w:p w:rsidR="00DA6FCA" w:rsidRDefault="00E555B8" w:rsidP="00DA6FCA">
      <w:pPr>
        <w:jc w:val="center"/>
        <w:rPr>
          <w:b/>
        </w:rPr>
      </w:pPr>
      <w:r>
        <w:rPr>
          <w:b/>
          <w:noProof/>
        </w:rPr>
        <w:pict>
          <v:rect id="_x0000_s1026" style="position:absolute;left:0;text-align:left;margin-left:292.35pt;margin-top:3.35pt;width:214.2pt;height:48.7pt;z-index:251646976">
            <v:textbox style="mso-next-textbox:#_x0000_s1026">
              <w:txbxContent>
                <w:p w:rsidR="00E555B8" w:rsidRPr="00E23A56" w:rsidRDefault="00E555B8" w:rsidP="00E23A56">
                  <w:pPr>
                    <w:jc w:val="center"/>
                  </w:pPr>
                  <w:r>
                    <w:t>Выдача разрешения на захоронение и подзахоронение</w:t>
                  </w:r>
                </w:p>
              </w:txbxContent>
            </v:textbox>
          </v:rect>
        </w:pict>
      </w:r>
    </w:p>
    <w:p w:rsidR="00DA6FCA" w:rsidRDefault="00DA6FCA" w:rsidP="00DA6FCA">
      <w:pPr>
        <w:jc w:val="center"/>
        <w:rPr>
          <w:b/>
        </w:rPr>
      </w:pPr>
    </w:p>
    <w:p w:rsidR="00DA6FCA" w:rsidRDefault="00DA6FCA" w:rsidP="00DA6FCA">
      <w:pPr>
        <w:jc w:val="center"/>
        <w:rPr>
          <w:b/>
        </w:rPr>
      </w:pPr>
    </w:p>
    <w:p w:rsidR="00DA6FCA" w:rsidRDefault="00E555B8" w:rsidP="00DA6FCA">
      <w:pPr>
        <w:jc w:val="center"/>
        <w:rPr>
          <w:b/>
        </w:rPr>
      </w:pPr>
      <w:r>
        <w:rPr>
          <w:b/>
          <w:noProof/>
        </w:rPr>
        <w:pict>
          <v:line id="_x0000_s1027" style="position:absolute;left:0;text-align:left;flip:x;z-index:251648000" from="392.55pt,10.65pt" to="392.55pt,26.45pt">
            <v:stroke endarrow="block"/>
          </v:line>
        </w:pict>
      </w:r>
    </w:p>
    <w:p w:rsidR="00DA6FCA" w:rsidRDefault="00E555B8" w:rsidP="00DA6FCA">
      <w:pPr>
        <w:jc w:val="center"/>
        <w:rPr>
          <w:b/>
        </w:rPr>
      </w:pPr>
      <w:r>
        <w:rPr>
          <w:b/>
          <w:noProof/>
        </w:rPr>
        <w:pict>
          <v:rect id="_x0000_s1028" style="position:absolute;left:0;text-align:left;margin-left:292.35pt;margin-top:12.65pt;width:214.2pt;height:57pt;z-index:251649024">
            <v:textbox style="mso-next-textbox:#_x0000_s1028">
              <w:txbxContent>
                <w:p w:rsidR="00E555B8" w:rsidRPr="00E23A56" w:rsidRDefault="00E555B8" w:rsidP="00DA6FCA">
                  <w:pPr>
                    <w:pStyle w:val="af0"/>
                    <w:jc w:val="center"/>
                    <w:rPr>
                      <w:sz w:val="22"/>
                      <w:szCs w:val="22"/>
                    </w:rPr>
                  </w:pPr>
                  <w:r w:rsidRPr="00E23A56">
                    <w:rPr>
                      <w:sz w:val="22"/>
                      <w:szCs w:val="22"/>
                    </w:rPr>
                    <w:t>Прием заявления на разрешение захоронения и подзахоронение умершего, с документами, их первичная проверка и регистрация</w:t>
                  </w:r>
                </w:p>
              </w:txbxContent>
            </v:textbox>
          </v:rect>
        </w:pict>
      </w:r>
    </w:p>
    <w:p w:rsidR="00DA6FCA" w:rsidRDefault="00DA6FCA" w:rsidP="00DA6FCA">
      <w:pPr>
        <w:jc w:val="center"/>
        <w:rPr>
          <w:b/>
        </w:rPr>
      </w:pPr>
    </w:p>
    <w:p w:rsidR="00DA6FCA" w:rsidRDefault="00DA6FCA" w:rsidP="00DA6FCA">
      <w:pPr>
        <w:jc w:val="center"/>
        <w:rPr>
          <w:b/>
        </w:rPr>
      </w:pPr>
    </w:p>
    <w:p w:rsidR="00DA6FCA" w:rsidRDefault="00DA6FCA" w:rsidP="00DA6FCA">
      <w:pPr>
        <w:jc w:val="center"/>
        <w:rPr>
          <w:b/>
        </w:rPr>
      </w:pPr>
    </w:p>
    <w:p w:rsidR="00DA6FCA" w:rsidRDefault="00DA6FCA" w:rsidP="00DA6FCA">
      <w:pPr>
        <w:jc w:val="center"/>
        <w:rPr>
          <w:b/>
        </w:rPr>
      </w:pPr>
    </w:p>
    <w:p w:rsidR="00DA6FCA" w:rsidRDefault="00E555B8" w:rsidP="00DA6FCA">
      <w:pPr>
        <w:jc w:val="center"/>
        <w:rPr>
          <w:b/>
        </w:rPr>
      </w:pPr>
      <w:r>
        <w:rPr>
          <w:b/>
          <w:noProof/>
        </w:rPr>
        <w:pict>
          <v:line id="_x0000_s1029" style="position:absolute;left:0;text-align:left;flip:x;z-index:251650048" from="392.55pt,.65pt" to="392.55pt,16.45pt">
            <v:stroke endarrow="block"/>
          </v:line>
        </w:pict>
      </w:r>
    </w:p>
    <w:p w:rsidR="00DA6FCA" w:rsidRPr="0023423E" w:rsidRDefault="00E555B8" w:rsidP="00DA6FCA">
      <w:pPr>
        <w:tabs>
          <w:tab w:val="left" w:pos="5265"/>
          <w:tab w:val="center" w:pos="7568"/>
          <w:tab w:val="left" w:pos="10470"/>
        </w:tabs>
      </w:pPr>
      <w:r>
        <w:rPr>
          <w:noProof/>
        </w:rPr>
        <w:pict>
          <v:rect id="_x0000_s1030" style="position:absolute;margin-left:292.35pt;margin-top:2.65pt;width:217.95pt;height:91.45pt;z-index:251651072">
            <v:textbox style="mso-next-textbox:#_x0000_s1030">
              <w:txbxContent>
                <w:p w:rsidR="00E555B8" w:rsidRPr="000A237E" w:rsidRDefault="00E555B8" w:rsidP="00DA6FCA">
                  <w:pPr>
                    <w:pStyle w:val="af0"/>
                    <w:jc w:val="center"/>
                    <w:rPr>
                      <w:sz w:val="24"/>
                      <w:szCs w:val="24"/>
                    </w:rPr>
                  </w:pPr>
                  <w:r w:rsidRPr="000A237E">
                    <w:rPr>
                      <w:sz w:val="24"/>
                      <w:szCs w:val="24"/>
                    </w:rPr>
                    <w:t>Представлен полный пакет документов</w:t>
                  </w:r>
                  <w:r>
                    <w:rPr>
                      <w:sz w:val="24"/>
                      <w:szCs w:val="24"/>
                    </w:rPr>
                    <w:t>,</w:t>
                  </w:r>
                </w:p>
                <w:p w:rsidR="00E555B8" w:rsidRPr="000A237E" w:rsidRDefault="00E555B8" w:rsidP="00DA6FCA">
                  <w:pPr>
                    <w:pStyle w:val="af0"/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(по форме и содержанию, </w:t>
                  </w:r>
                  <w:proofErr w:type="gramStart"/>
                  <w:r>
                    <w:rPr>
                      <w:sz w:val="24"/>
                      <w:szCs w:val="24"/>
                    </w:rPr>
                    <w:t>соответствующие</w:t>
                  </w:r>
                  <w:proofErr w:type="gramEnd"/>
                  <w:r>
                    <w:rPr>
                      <w:sz w:val="24"/>
                      <w:szCs w:val="24"/>
                    </w:rPr>
                    <w:t xml:space="preserve"> требованиям Административного регламента)</w:t>
                  </w:r>
                </w:p>
              </w:txbxContent>
            </v:textbox>
          </v:rect>
        </w:pict>
      </w:r>
      <w:r w:rsidR="00DA6FCA">
        <w:rPr>
          <w:b/>
        </w:rPr>
        <w:tab/>
      </w:r>
      <w:r w:rsidR="00DA6FCA" w:rsidRPr="0023423E">
        <w:t>Нет</w:t>
      </w:r>
      <w:r w:rsidR="00DA6FCA" w:rsidRPr="0023423E">
        <w:tab/>
      </w:r>
      <w:r w:rsidR="00DA6FCA">
        <w:tab/>
        <w:t>Да</w:t>
      </w:r>
    </w:p>
    <w:p w:rsidR="00DA6FCA" w:rsidRDefault="00E555B8" w:rsidP="00DA6FCA">
      <w:pPr>
        <w:tabs>
          <w:tab w:val="center" w:pos="7568"/>
          <w:tab w:val="left" w:pos="10185"/>
        </w:tabs>
        <w:rPr>
          <w:b/>
        </w:rPr>
      </w:pPr>
      <w:r>
        <w:rPr>
          <w:b/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3" type="#_x0000_t32" style="position:absolute;margin-left:249.6pt;margin-top:4.75pt;width:.05pt;height:30.55pt;z-index:251654144" o:connectortype="straight"/>
        </w:pict>
      </w:r>
      <w:r>
        <w:rPr>
          <w:b/>
          <w:noProof/>
        </w:rPr>
        <w:pict>
          <v:shape id="_x0000_s1038" type="#_x0000_t32" style="position:absolute;margin-left:556.05pt;margin-top:4.7pt;width:.05pt;height:30.6pt;flip:x y;z-index:251659264" o:connectortype="straight"/>
        </w:pict>
      </w:r>
      <w:r>
        <w:rPr>
          <w:b/>
          <w:noProof/>
        </w:rPr>
        <w:pict>
          <v:shape id="_x0000_s1036" type="#_x0000_t32" style="position:absolute;margin-left:510.3pt;margin-top:4.7pt;width:45.8pt;height:.05pt;flip:y;z-index:251657216" o:connectortype="straight"/>
        </w:pict>
      </w:r>
      <w:r>
        <w:rPr>
          <w:b/>
          <w:noProof/>
        </w:rPr>
        <w:pict>
          <v:shape id="_x0000_s1037" type="#_x0000_t32" style="position:absolute;margin-left:556.05pt;margin-top:4.75pt;width:.05pt;height:.05pt;z-index:251658240" o:connectortype="straight"/>
        </w:pict>
      </w:r>
      <w:r>
        <w:rPr>
          <w:b/>
          <w:noProof/>
        </w:rPr>
        <w:pict>
          <v:shape id="_x0000_s1035" type="#_x0000_t32" style="position:absolute;margin-left:506.55pt;margin-top:4.7pt;width:0;height:0;z-index:251656192" o:connectortype="straight">
            <v:stroke endarrow="block"/>
          </v:shape>
        </w:pict>
      </w:r>
      <w:r w:rsidR="00DA6FCA">
        <w:rPr>
          <w:b/>
        </w:rPr>
        <w:tab/>
      </w:r>
      <w:r>
        <w:rPr>
          <w:b/>
          <w:noProof/>
        </w:rPr>
        <w:pict>
          <v:shape id="_x0000_s1032" type="#_x0000_t32" style="position:absolute;margin-left:249.6pt;margin-top:4.7pt;width:42.75pt;height:.05pt;z-index:251653120;mso-position-horizontal-relative:text;mso-position-vertical-relative:text" o:connectortype="straight"/>
        </w:pict>
      </w:r>
      <w:r w:rsidR="00DA6FCA">
        <w:rPr>
          <w:b/>
        </w:rPr>
        <w:tab/>
      </w:r>
    </w:p>
    <w:p w:rsidR="00DA6FCA" w:rsidRDefault="00E555B8" w:rsidP="00DA6FCA">
      <w:pPr>
        <w:jc w:val="center"/>
        <w:rPr>
          <w:b/>
        </w:rPr>
      </w:pPr>
      <w:r>
        <w:rPr>
          <w:b/>
          <w:noProof/>
        </w:rPr>
        <w:pict>
          <v:shapetype id="_x0000_t34" coordsize="21600,21600" o:spt="34" o:oned="t" adj="10800" path="m,l@0,0@0,21600,21600,21600e" filled="f">
            <v:stroke joinstyle="miter"/>
            <v:formulas>
              <v:f eqn="val #0"/>
            </v:formulas>
            <v:path arrowok="t" fillok="f" o:connecttype="none"/>
            <v:handles>
              <v:h position="#0,center"/>
            </v:handles>
            <o:lock v:ext="edit" shapetype="t"/>
          </v:shapetype>
          <v:shape id="_x0000_s1034" type="#_x0000_t34" style="position:absolute;left:0;text-align:left;margin-left:520.85pt;margin-top:44.7pt;width:70.55pt;height:.05pt;rotation:90;flip:x;z-index:251655168" o:connectortype="elbow" adj="10792,135734400,-187618">
            <v:stroke endarrow="block"/>
          </v:shape>
        </w:pict>
      </w:r>
    </w:p>
    <w:p w:rsidR="00DA6FCA" w:rsidRDefault="00E555B8" w:rsidP="00DA6FCA">
      <w:pPr>
        <w:jc w:val="center"/>
        <w:rPr>
          <w:b/>
        </w:rPr>
      </w:pPr>
      <w:r>
        <w:rPr>
          <w:b/>
          <w:noProof/>
        </w:rPr>
        <w:pict>
          <v:shape id="_x0000_s1031" type="#_x0000_t32" style="position:absolute;left:0;text-align:left;margin-left:220.25pt;margin-top:36.95pt;width:58.5pt;height:0;rotation:90;z-index:251652096" o:connectortype="elbow" adj="-113058,-1,-113058">
            <v:stroke endarrow="block"/>
          </v:shape>
        </w:pict>
      </w:r>
    </w:p>
    <w:p w:rsidR="00DA6FCA" w:rsidRDefault="00DA6FCA" w:rsidP="00DA6FCA">
      <w:pPr>
        <w:jc w:val="center"/>
        <w:rPr>
          <w:b/>
        </w:rPr>
      </w:pPr>
    </w:p>
    <w:p w:rsidR="00DA6FCA" w:rsidRDefault="00DA6FCA" w:rsidP="00DA6FCA">
      <w:pPr>
        <w:jc w:val="center"/>
        <w:rPr>
          <w:b/>
        </w:rPr>
      </w:pPr>
    </w:p>
    <w:p w:rsidR="00DA6FCA" w:rsidRDefault="00DA6FCA" w:rsidP="00DA6FCA">
      <w:pPr>
        <w:jc w:val="center"/>
        <w:rPr>
          <w:b/>
        </w:rPr>
      </w:pPr>
    </w:p>
    <w:p w:rsidR="00DA6FCA" w:rsidRDefault="00E555B8" w:rsidP="00DA6FCA">
      <w:pPr>
        <w:jc w:val="center"/>
        <w:rPr>
          <w:b/>
        </w:rPr>
      </w:pPr>
      <w:r>
        <w:rPr>
          <w:b/>
          <w:noProof/>
        </w:rPr>
        <w:pict>
          <v:rect id="_x0000_s1039" style="position:absolute;left:0;text-align:left;margin-left:25.35pt;margin-top:11.05pt;width:318pt;height:89.95pt;z-index:251660288">
            <v:textbox style="mso-next-textbox:#_x0000_s1039">
              <w:txbxContent>
                <w:p w:rsidR="00E555B8" w:rsidRPr="0023423E" w:rsidRDefault="00E555B8" w:rsidP="00DA6FCA">
                  <w:pPr>
                    <w:jc w:val="center"/>
                  </w:pPr>
                  <w:r>
                    <w:t>Специалист Отдела уведомляет Заявителя о наличии препятствий для приема и рассмотрения документов, возвращает Заявителю предоставленный пакет документов, при этом объясняет Заявителю содержание выявленных недостатков и предлагает принять меры по их устранению</w:t>
                  </w:r>
                </w:p>
              </w:txbxContent>
            </v:textbox>
          </v:rect>
        </w:pict>
      </w:r>
      <w:r>
        <w:rPr>
          <w:b/>
          <w:noProof/>
        </w:rPr>
        <w:pict>
          <v:rect id="_x0000_s1044" style="position:absolute;left:0;text-align:left;margin-left:424.05pt;margin-top:11.05pt;width:334.5pt;height:84pt;z-index:251665408">
            <v:textbox style="mso-next-textbox:#_x0000_s1044">
              <w:txbxContent>
                <w:p w:rsidR="00E555B8" w:rsidRPr="00E23A56" w:rsidRDefault="00E555B8" w:rsidP="00DA6FCA">
                  <w:pPr>
                    <w:jc w:val="center"/>
                  </w:pPr>
                  <w:r>
                    <w:t>Регистрация заявления в журнале  и оформление проекта разрешения на  захоронение и подзахоронение</w:t>
                  </w:r>
                </w:p>
              </w:txbxContent>
            </v:textbox>
          </v:rect>
        </w:pict>
      </w:r>
    </w:p>
    <w:p w:rsidR="00DA6FCA" w:rsidRDefault="00DA6FCA" w:rsidP="00DA6FCA">
      <w:pPr>
        <w:jc w:val="center"/>
        <w:rPr>
          <w:b/>
        </w:rPr>
      </w:pPr>
    </w:p>
    <w:p w:rsidR="00DA6FCA" w:rsidRDefault="00DA6FCA" w:rsidP="00DA6FCA">
      <w:pPr>
        <w:jc w:val="center"/>
        <w:rPr>
          <w:b/>
        </w:rPr>
      </w:pPr>
    </w:p>
    <w:p w:rsidR="00DA6FCA" w:rsidRDefault="00DA6FCA" w:rsidP="00DA6FCA">
      <w:pPr>
        <w:jc w:val="center"/>
        <w:rPr>
          <w:b/>
        </w:rPr>
      </w:pPr>
    </w:p>
    <w:p w:rsidR="00DA6FCA" w:rsidRDefault="00DA6FCA" w:rsidP="00DA6FCA">
      <w:pPr>
        <w:jc w:val="center"/>
        <w:rPr>
          <w:b/>
        </w:rPr>
      </w:pPr>
    </w:p>
    <w:p w:rsidR="00DA6FCA" w:rsidRDefault="00DA6FCA" w:rsidP="00DA6FCA">
      <w:pPr>
        <w:jc w:val="center"/>
        <w:rPr>
          <w:b/>
        </w:rPr>
      </w:pPr>
    </w:p>
    <w:p w:rsidR="00DA6FCA" w:rsidRDefault="00E555B8" w:rsidP="00DA6FCA">
      <w:pPr>
        <w:tabs>
          <w:tab w:val="left" w:pos="10800"/>
        </w:tabs>
        <w:rPr>
          <w:b/>
        </w:rPr>
      </w:pPr>
      <w:r>
        <w:rPr>
          <w:b/>
          <w:noProof/>
        </w:rPr>
        <w:pict>
          <v:line id="_x0000_s1045" style="position:absolute;flip:x;z-index:251666432" from="602.55pt,12.25pt" to="602.55pt,29.5pt">
            <v:stroke endarrow="block"/>
          </v:line>
        </w:pict>
      </w:r>
    </w:p>
    <w:p w:rsidR="00DA6FCA" w:rsidRDefault="00DA6FCA" w:rsidP="00DA6FCA">
      <w:pPr>
        <w:jc w:val="center"/>
        <w:rPr>
          <w:b/>
        </w:rPr>
      </w:pPr>
    </w:p>
    <w:p w:rsidR="00DA6FCA" w:rsidRDefault="00E555B8" w:rsidP="00DA6FCA">
      <w:pPr>
        <w:jc w:val="center"/>
        <w:rPr>
          <w:b/>
        </w:rPr>
      </w:pPr>
      <w:r>
        <w:rPr>
          <w:b/>
          <w:noProof/>
        </w:rPr>
        <w:pict>
          <v:rect id="_x0000_s1040" style="position:absolute;left:0;text-align:left;margin-left:424.05pt;margin-top:1.9pt;width:334.5pt;height:23.25pt;z-index:251661312">
            <v:textbox style="mso-next-textbox:#_x0000_s1040">
              <w:txbxContent>
                <w:p w:rsidR="00E555B8" w:rsidRPr="00355D41" w:rsidRDefault="00E555B8" w:rsidP="00DA6FCA">
                  <w:pPr>
                    <w:jc w:val="center"/>
                  </w:pPr>
                  <w:r>
                    <w:t>Определение места для погребения умершего на кладбище</w:t>
                  </w:r>
                </w:p>
              </w:txbxContent>
            </v:textbox>
          </v:rect>
        </w:pict>
      </w:r>
      <w:r>
        <w:rPr>
          <w:b/>
          <w:noProof/>
        </w:rPr>
        <w:pict>
          <v:line id="_x0000_s1041" style="position:absolute;left:0;text-align:left;flip:x;z-index:251662336" from="602.55pt,25.15pt" to="602.55pt,44.65pt">
            <v:stroke endarrow="block"/>
          </v:line>
        </w:pict>
      </w:r>
      <w:r>
        <w:rPr>
          <w:b/>
          <w:noProof/>
        </w:rPr>
        <w:pict>
          <v:rect id="_x0000_s1043" style="position:absolute;left:0;text-align:left;margin-left:25.35pt;margin-top:44.65pt;width:322.65pt;height:37.5pt;z-index:251664384">
            <v:textbox style="mso-next-textbox:#_x0000_s1043">
              <w:txbxContent>
                <w:p w:rsidR="00E555B8" w:rsidRPr="00BA30AB" w:rsidRDefault="00E555B8" w:rsidP="00DA6FCA">
                  <w:pPr>
                    <w:jc w:val="center"/>
                  </w:pPr>
                  <w:r>
                    <w:t xml:space="preserve">Выдача Заявителю разрешения о захоронении и </w:t>
                  </w:r>
                  <w:proofErr w:type="spellStart"/>
                  <w:r>
                    <w:t>подзахоронении</w:t>
                  </w:r>
                  <w:proofErr w:type="spellEnd"/>
                </w:p>
              </w:txbxContent>
            </v:textbox>
          </v:rect>
        </w:pict>
      </w:r>
      <w:r>
        <w:rPr>
          <w:b/>
          <w:noProof/>
        </w:rPr>
        <w:pict>
          <v:line id="_x0000_s1046" style="position:absolute;left:0;text-align:left;flip:x;z-index:251667456" from="348pt,61.9pt" to="424.05pt,61.9pt">
            <v:stroke endarrow="block"/>
          </v:line>
        </w:pict>
      </w:r>
      <w:r>
        <w:rPr>
          <w:b/>
          <w:noProof/>
        </w:rPr>
        <w:pict>
          <v:rect id="_x0000_s1042" style="position:absolute;left:0;text-align:left;margin-left:424.05pt;margin-top:44.65pt;width:334.5pt;height:33.75pt;z-index:251663360">
            <v:textbox style="mso-next-textbox:#_x0000_s1042">
              <w:txbxContent>
                <w:p w:rsidR="00E555B8" w:rsidRDefault="00E555B8" w:rsidP="00DA6FCA">
                  <w:pPr>
                    <w:jc w:val="center"/>
                  </w:pPr>
                  <w:r>
                    <w:t>Регистрация  места  захоронения</w:t>
                  </w:r>
                </w:p>
              </w:txbxContent>
            </v:textbox>
          </v:rect>
        </w:pict>
      </w:r>
    </w:p>
    <w:p w:rsidR="00DA6FCA" w:rsidRDefault="00DA6FCA" w:rsidP="00DA6FCA">
      <w:pPr>
        <w:jc w:val="both"/>
      </w:pPr>
    </w:p>
    <w:sectPr w:rsidR="00DA6FCA" w:rsidSect="00EF17BE">
      <w:pgSz w:w="16838" w:h="11906" w:orient="landscape"/>
      <w:pgMar w:top="851" w:right="567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Andale Sans UI">
    <w:altName w:val="Times New Roman"/>
    <w:charset w:val="CC"/>
    <w:family w:val="auto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3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050E2F"/>
    <w:rsid w:val="00050E2F"/>
    <w:rsid w:val="000627D9"/>
    <w:rsid w:val="000A130B"/>
    <w:rsid w:val="000A2945"/>
    <w:rsid w:val="00101A52"/>
    <w:rsid w:val="00184EA6"/>
    <w:rsid w:val="001D09AF"/>
    <w:rsid w:val="00201BEF"/>
    <w:rsid w:val="002F61B5"/>
    <w:rsid w:val="00306084"/>
    <w:rsid w:val="0049336C"/>
    <w:rsid w:val="00503B7E"/>
    <w:rsid w:val="0051697A"/>
    <w:rsid w:val="005255EF"/>
    <w:rsid w:val="006670DA"/>
    <w:rsid w:val="00672A22"/>
    <w:rsid w:val="00683600"/>
    <w:rsid w:val="006B10B3"/>
    <w:rsid w:val="006F5F11"/>
    <w:rsid w:val="00745C58"/>
    <w:rsid w:val="007E3A41"/>
    <w:rsid w:val="008502D3"/>
    <w:rsid w:val="00940975"/>
    <w:rsid w:val="00944988"/>
    <w:rsid w:val="00B96E4E"/>
    <w:rsid w:val="00BA30AB"/>
    <w:rsid w:val="00BB5B84"/>
    <w:rsid w:val="00C55C72"/>
    <w:rsid w:val="00CB30EE"/>
    <w:rsid w:val="00D50173"/>
    <w:rsid w:val="00D6631E"/>
    <w:rsid w:val="00DA6FCA"/>
    <w:rsid w:val="00E01BFB"/>
    <w:rsid w:val="00E23A56"/>
    <w:rsid w:val="00E269E4"/>
    <w:rsid w:val="00E555B8"/>
    <w:rsid w:val="00E636B4"/>
    <w:rsid w:val="00E720D1"/>
    <w:rsid w:val="00E827CB"/>
    <w:rsid w:val="00EF17BE"/>
    <w:rsid w:val="00F25773"/>
    <w:rsid w:val="00F702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8"/>
    <o:shapelayout v:ext="edit">
      <o:idmap v:ext="edit" data="1"/>
      <o:rules v:ext="edit">
        <o:r id="V:Rule9" type="connector" idref="#_x0000_s1031"/>
        <o:r id="V:Rule10" type="connector" idref="#_x0000_s1033"/>
        <o:r id="V:Rule11" type="connector" idref="#_x0000_s1032"/>
        <o:r id="V:Rule12" type="connector" idref="#_x0000_s1037"/>
        <o:r id="V:Rule13" type="connector" idref="#_x0000_s1036"/>
        <o:r id="V:Rule14" type="connector" idref="#_x0000_s1034"/>
        <o:r id="V:Rule15" type="connector" idref="#_x0000_s1035"/>
        <o:r id="V:Rule16" type="connector" idref="#_x0000_s1038"/>
      </o:rules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tabs>
        <w:tab w:val="num" w:pos="432"/>
      </w:tabs>
      <w:suppressAutoHyphens w:val="0"/>
      <w:autoSpaceDE w:val="0"/>
      <w:spacing w:before="240" w:after="60"/>
      <w:ind w:left="432" w:hanging="432"/>
      <w:outlineLvl w:val="0"/>
    </w:pPr>
    <w:rPr>
      <w:rFonts w:ascii="Arial" w:eastAsia="Times New Roman" w:hAnsi="Arial" w:cs="Arial"/>
      <w:b/>
      <w:bCs/>
      <w:sz w:val="32"/>
      <w:szCs w:val="32"/>
    </w:rPr>
  </w:style>
  <w:style w:type="paragraph" w:styleId="4">
    <w:name w:val="heading 4"/>
    <w:basedOn w:val="a"/>
    <w:next w:val="a0"/>
    <w:qFormat/>
    <w:pPr>
      <w:widowControl/>
      <w:tabs>
        <w:tab w:val="num" w:pos="864"/>
      </w:tabs>
      <w:suppressAutoHyphens w:val="0"/>
      <w:spacing w:before="100" w:after="100"/>
      <w:ind w:left="864" w:hanging="864"/>
      <w:outlineLvl w:val="3"/>
    </w:pPr>
    <w:rPr>
      <w:rFonts w:eastAsia="Times New Roman"/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5">
    <w:name w:val="Основной шрифт абзаца5"/>
  </w:style>
  <w:style w:type="character" w:customStyle="1" w:styleId="WW8Num2z0">
    <w:name w:val="WW8Num2z0"/>
    <w:rPr>
      <w:rFonts w:ascii="Symbol" w:hAnsi="Symbol"/>
    </w:rPr>
  </w:style>
  <w:style w:type="character" w:customStyle="1" w:styleId="WW8Num3z0">
    <w:name w:val="WW8Num3z0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4z0">
    <w:name w:val="WW8Num4z0"/>
    <w:rPr>
      <w:rFonts w:ascii="Symbol" w:hAnsi="Symbo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40">
    <w:name w:val="Основной шрифт абзаца4"/>
  </w:style>
  <w:style w:type="character" w:customStyle="1" w:styleId="3">
    <w:name w:val="Основной шрифт абзаца3"/>
  </w:style>
  <w:style w:type="character" w:customStyle="1" w:styleId="2">
    <w:name w:val="Основной шрифт абзаца2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10">
    <w:name w:val="Основной шрифт абзаца1"/>
  </w:style>
  <w:style w:type="character" w:customStyle="1" w:styleId="50">
    <w:name w:val="Знак Знак5"/>
    <w:basedOn w:val="10"/>
    <w:rPr>
      <w:rFonts w:ascii="Arial" w:hAnsi="Arial" w:cs="Arial"/>
      <w:b/>
      <w:bCs/>
      <w:kern w:val="1"/>
      <w:sz w:val="32"/>
      <w:szCs w:val="32"/>
    </w:rPr>
  </w:style>
  <w:style w:type="character" w:customStyle="1" w:styleId="41">
    <w:name w:val="Знак Знак4"/>
    <w:basedOn w:val="10"/>
    <w:rPr>
      <w:b/>
      <w:bCs/>
      <w:sz w:val="24"/>
      <w:szCs w:val="24"/>
    </w:rPr>
  </w:style>
  <w:style w:type="character" w:customStyle="1" w:styleId="30">
    <w:name w:val="Знак Знак3"/>
    <w:basedOn w:val="10"/>
  </w:style>
  <w:style w:type="character" w:styleId="a4">
    <w:name w:val="page number"/>
    <w:basedOn w:val="10"/>
  </w:style>
  <w:style w:type="character" w:customStyle="1" w:styleId="20">
    <w:name w:val="Знак Знак2"/>
    <w:basedOn w:val="10"/>
    <w:rPr>
      <w:rFonts w:ascii="Tahoma" w:hAnsi="Tahoma" w:cs="Tahoma"/>
      <w:sz w:val="16"/>
      <w:szCs w:val="16"/>
    </w:rPr>
  </w:style>
  <w:style w:type="character" w:customStyle="1" w:styleId="11">
    <w:name w:val="Знак Знак1"/>
    <w:basedOn w:val="10"/>
  </w:style>
  <w:style w:type="character" w:customStyle="1" w:styleId="a5">
    <w:name w:val="Знак Знак"/>
    <w:basedOn w:val="10"/>
    <w:rPr>
      <w:sz w:val="24"/>
      <w:szCs w:val="24"/>
    </w:rPr>
  </w:style>
  <w:style w:type="character" w:styleId="a6">
    <w:name w:val="Hyperlink"/>
    <w:basedOn w:val="10"/>
    <w:rPr>
      <w:color w:val="0000FF"/>
      <w:u w:val="single"/>
    </w:rPr>
  </w:style>
  <w:style w:type="character" w:customStyle="1" w:styleId="a7">
    <w:name w:val="Символ нумерации"/>
  </w:style>
  <w:style w:type="character" w:customStyle="1" w:styleId="a8">
    <w:name w:val="Маркеры списка"/>
    <w:rPr>
      <w:rFonts w:ascii="OpenSymbol" w:eastAsia="OpenSymbol" w:hAnsi="OpenSymbol" w:cs="OpenSymbol"/>
    </w:rPr>
  </w:style>
  <w:style w:type="character" w:customStyle="1" w:styleId="6">
    <w:name w:val="Основной шрифт абзаца6"/>
  </w:style>
  <w:style w:type="paragraph" w:customStyle="1" w:styleId="a9">
    <w:name w:val="Заголовок"/>
    <w:basedOn w:val="a"/>
    <w:next w:val="a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0">
    <w:name w:val="Body Text"/>
    <w:basedOn w:val="a"/>
    <w:pPr>
      <w:spacing w:after="120"/>
    </w:pPr>
  </w:style>
  <w:style w:type="paragraph" w:styleId="aa">
    <w:name w:val="List"/>
    <w:basedOn w:val="a0"/>
    <w:rPr>
      <w:rFonts w:cs="Tahoma"/>
    </w:rPr>
  </w:style>
  <w:style w:type="paragraph" w:customStyle="1" w:styleId="60">
    <w:name w:val="Название6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61">
    <w:name w:val="Указатель6"/>
    <w:basedOn w:val="a"/>
    <w:pPr>
      <w:suppressLineNumbers/>
    </w:pPr>
    <w:rPr>
      <w:rFonts w:cs="Tahoma"/>
    </w:rPr>
  </w:style>
  <w:style w:type="paragraph" w:customStyle="1" w:styleId="51">
    <w:name w:val="Название5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52">
    <w:name w:val="Указатель5"/>
    <w:basedOn w:val="a"/>
    <w:pPr>
      <w:suppressLineNumbers/>
    </w:pPr>
    <w:rPr>
      <w:rFonts w:cs="Tahoma"/>
    </w:rPr>
  </w:style>
  <w:style w:type="paragraph" w:customStyle="1" w:styleId="42">
    <w:name w:val="Название4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43">
    <w:name w:val="Указатель4"/>
    <w:basedOn w:val="a"/>
    <w:pPr>
      <w:suppressLineNumbers/>
    </w:pPr>
    <w:rPr>
      <w:rFonts w:cs="Tahoma"/>
    </w:rPr>
  </w:style>
  <w:style w:type="paragraph" w:customStyle="1" w:styleId="31">
    <w:name w:val="Название3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32">
    <w:name w:val="Указатель3"/>
    <w:basedOn w:val="a"/>
    <w:pPr>
      <w:suppressLineNumbers/>
    </w:pPr>
    <w:rPr>
      <w:rFonts w:cs="Tahoma"/>
    </w:rPr>
  </w:style>
  <w:style w:type="paragraph" w:customStyle="1" w:styleId="21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2">
    <w:name w:val="Указатель2"/>
    <w:basedOn w:val="a"/>
    <w:pPr>
      <w:suppressLineNumbers/>
    </w:pPr>
    <w:rPr>
      <w:rFonts w:cs="Tahoma"/>
    </w:rPr>
  </w:style>
  <w:style w:type="paragraph" w:styleId="ab">
    <w:name w:val="Title"/>
    <w:basedOn w:val="a9"/>
    <w:next w:val="ac"/>
    <w:qFormat/>
  </w:style>
  <w:style w:type="paragraph" w:styleId="ac">
    <w:name w:val="Subtitle"/>
    <w:basedOn w:val="a9"/>
    <w:next w:val="a0"/>
    <w:qFormat/>
    <w:pPr>
      <w:jc w:val="center"/>
    </w:pPr>
    <w:rPr>
      <w:i/>
      <w:iCs/>
    </w:rPr>
  </w:style>
  <w:style w:type="paragraph" w:customStyle="1" w:styleId="12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3">
    <w:name w:val="Указатель1"/>
    <w:basedOn w:val="a"/>
    <w:pPr>
      <w:suppressLineNumbers/>
    </w:pPr>
    <w:rPr>
      <w:rFonts w:cs="Tahoma"/>
    </w:rPr>
  </w:style>
  <w:style w:type="paragraph" w:styleId="ad">
    <w:name w:val="header"/>
    <w:basedOn w:val="a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paragraph" w:customStyle="1" w:styleId="ConsPlusTitle">
    <w:name w:val="ConsPlusTitle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e">
    <w:name w:val="Balloon Text"/>
    <w:basedOn w:val="a"/>
    <w:pPr>
      <w:suppressAutoHyphens w:val="0"/>
      <w:autoSpaceDE w:val="0"/>
    </w:pPr>
    <w:rPr>
      <w:rFonts w:ascii="Tahoma" w:eastAsia="Times New Roman" w:hAnsi="Tahoma" w:cs="Tahoma"/>
      <w:sz w:val="16"/>
      <w:szCs w:val="16"/>
    </w:rPr>
  </w:style>
  <w:style w:type="paragraph" w:styleId="af">
    <w:name w:val="footer"/>
    <w:basedOn w:val="a"/>
    <w:pPr>
      <w:tabs>
        <w:tab w:val="center" w:pos="4677"/>
        <w:tab w:val="right" w:pos="9355"/>
      </w:tabs>
      <w:suppressAutoHyphens w:val="0"/>
      <w:autoSpaceDE w:val="0"/>
    </w:pPr>
    <w:rPr>
      <w:rFonts w:eastAsia="Times New Roman"/>
      <w:sz w:val="20"/>
      <w:szCs w:val="20"/>
    </w:rPr>
  </w:style>
  <w:style w:type="paragraph" w:customStyle="1" w:styleId="210">
    <w:name w:val="Основной текст 21"/>
    <w:basedOn w:val="a"/>
    <w:pPr>
      <w:widowControl/>
      <w:suppressAutoHyphens w:val="0"/>
      <w:spacing w:after="120" w:line="480" w:lineRule="auto"/>
    </w:pPr>
    <w:rPr>
      <w:rFonts w:eastAsia="Times New Roman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styleId="af0">
    <w:name w:val="No Spacing"/>
    <w:qFormat/>
    <w:pPr>
      <w:widowControl w:val="0"/>
      <w:suppressAutoHyphens/>
      <w:autoSpaceDE w:val="0"/>
    </w:pPr>
    <w:rPr>
      <w:rFonts w:eastAsia="Arial"/>
      <w:lang w:eastAsia="ar-SA"/>
    </w:rPr>
  </w:style>
  <w:style w:type="paragraph" w:customStyle="1" w:styleId="af1">
    <w:name w:val="Знак Знак Знак Знак"/>
    <w:basedOn w:val="a"/>
    <w:pPr>
      <w:widowControl/>
      <w:suppressAutoHyphens w:val="0"/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f2">
    <w:name w:val="Normal (Web)"/>
    <w:basedOn w:val="a"/>
    <w:pPr>
      <w:widowControl/>
      <w:suppressAutoHyphens w:val="0"/>
      <w:spacing w:before="100" w:after="100"/>
    </w:pPr>
    <w:rPr>
      <w:rFonts w:eastAsia="Times New Roman"/>
    </w:rPr>
  </w:style>
  <w:style w:type="paragraph" w:customStyle="1" w:styleId="af3">
    <w:name w:val="Содержимое врезки"/>
    <w:basedOn w:val="a0"/>
  </w:style>
  <w:style w:type="paragraph" w:customStyle="1" w:styleId="af4">
    <w:name w:val="Содержимое таблицы"/>
    <w:basedOn w:val="a"/>
    <w:pPr>
      <w:suppressLineNumbers/>
    </w:pPr>
  </w:style>
  <w:style w:type="paragraph" w:customStyle="1" w:styleId="af5">
    <w:name w:val="Заголовок таблицы"/>
    <w:basedOn w:val="af4"/>
    <w:pPr>
      <w:jc w:val="center"/>
    </w:pPr>
    <w:rPr>
      <w:b/>
      <w:bCs/>
    </w:rPr>
  </w:style>
  <w:style w:type="paragraph" w:customStyle="1" w:styleId="ConsPlusCell">
    <w:name w:val="ConsPlusCell"/>
    <w:basedOn w:val="a"/>
    <w:pPr>
      <w:autoSpaceDE w:val="0"/>
    </w:pPr>
    <w:rPr>
      <w:rFonts w:ascii="Arial" w:eastAsia="Arial" w:hAnsi="Arial"/>
      <w:sz w:val="20"/>
      <w:szCs w:val="20"/>
    </w:rPr>
  </w:style>
  <w:style w:type="paragraph" w:customStyle="1" w:styleId="ConsPlusDocList">
    <w:name w:val="ConsPlusDocList"/>
    <w:basedOn w:val="a"/>
    <w:pPr>
      <w:autoSpaceDE w:val="0"/>
    </w:pPr>
    <w:rPr>
      <w:rFonts w:ascii="Courier New" w:eastAsia="Courier New" w:hAnsi="Courier New"/>
      <w:sz w:val="20"/>
      <w:szCs w:val="20"/>
    </w:rPr>
  </w:style>
  <w:style w:type="paragraph" w:customStyle="1" w:styleId="af6">
    <w:name w:val="Знак Знак Знак Знак Знак Знак Знак"/>
    <w:basedOn w:val="a"/>
    <w:rsid w:val="006B10B3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af7">
    <w:name w:val="Знак Знак Знак"/>
    <w:basedOn w:val="a"/>
    <w:rsid w:val="00C55C72"/>
    <w:pPr>
      <w:widowControl/>
      <w:suppressAutoHyphens w:val="0"/>
      <w:spacing w:after="160" w:line="240" w:lineRule="exact"/>
    </w:pPr>
    <w:rPr>
      <w:rFonts w:ascii="Verdana" w:eastAsia="Times New Roman" w:hAnsi="Verdana"/>
      <w:kern w:val="0"/>
      <w:sz w:val="20"/>
      <w:szCs w:val="20"/>
      <w:lang w:val="en-US" w:eastAsia="en-US"/>
    </w:rPr>
  </w:style>
  <w:style w:type="paragraph" w:customStyle="1" w:styleId="af8">
    <w:name w:val="Знак Знак Знак"/>
    <w:basedOn w:val="a"/>
    <w:rsid w:val="006F5F11"/>
    <w:pPr>
      <w:widowControl/>
      <w:suppressAutoHyphens w:val="0"/>
      <w:spacing w:after="160" w:line="240" w:lineRule="exact"/>
    </w:pPr>
    <w:rPr>
      <w:rFonts w:ascii="Verdana" w:eastAsia="Times New Roman" w:hAnsi="Verdana" w:cs="Verdana"/>
      <w:kern w:val="0"/>
      <w:sz w:val="20"/>
      <w:szCs w:val="20"/>
      <w:lang w:val="en-US" w:eastAsia="en-US"/>
    </w:rPr>
  </w:style>
  <w:style w:type="paragraph" w:styleId="af9">
    <w:name w:val="List Paragraph"/>
    <w:basedOn w:val="a"/>
    <w:uiPriority w:val="34"/>
    <w:qFormat/>
    <w:rsid w:val="00503B7E"/>
    <w:pPr>
      <w:widowControl/>
      <w:ind w:left="720"/>
      <w:contextualSpacing/>
    </w:pPr>
    <w:rPr>
      <w:rFonts w:eastAsia="Times New Roman"/>
      <w:kern w:val="0"/>
    </w:rPr>
  </w:style>
  <w:style w:type="paragraph" w:customStyle="1" w:styleId="formattext">
    <w:name w:val="formattext"/>
    <w:basedOn w:val="a"/>
    <w:rsid w:val="00503B7E"/>
    <w:pPr>
      <w:widowControl/>
      <w:suppressAutoHyphens w:val="0"/>
      <w:spacing w:before="100" w:beforeAutospacing="1" w:after="100" w:afterAutospacing="1"/>
    </w:pPr>
    <w:rPr>
      <w:rFonts w:eastAsia="Times New Roman"/>
      <w:kern w:val="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210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vlc.ru/mayor/docs/2010/1398_03.rt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12</Pages>
  <Words>4305</Words>
  <Characters>24540</Characters>
  <Application>Microsoft Office Word</Application>
  <DocSecurity>0</DocSecurity>
  <Lines>204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/>
  <LinksUpToDate>false</LinksUpToDate>
  <CharactersWithSpaces>28788</CharactersWithSpaces>
  <SharedDoc>false</SharedDoc>
  <HLinks>
    <vt:vector size="24" baseType="variant">
      <vt:variant>
        <vt:i4>1245247</vt:i4>
      </vt:variant>
      <vt:variant>
        <vt:i4>9</vt:i4>
      </vt:variant>
      <vt:variant>
        <vt:i4>0</vt:i4>
      </vt:variant>
      <vt:variant>
        <vt:i4>5</vt:i4>
      </vt:variant>
      <vt:variant>
        <vt:lpwstr>http://www.vlc.ru/mayor/docs/2010/1398_03.rtf</vt:lpwstr>
      </vt:variant>
      <vt:variant>
        <vt:lpwstr/>
      </vt:variant>
      <vt:variant>
        <vt:i4>3342378</vt:i4>
      </vt:variant>
      <vt:variant>
        <vt:i4>6</vt:i4>
      </vt:variant>
      <vt:variant>
        <vt:i4>0</vt:i4>
      </vt:variant>
      <vt:variant>
        <vt:i4>5</vt:i4>
      </vt:variant>
      <vt:variant>
        <vt:lpwstr>http://www.izh.ru/izh/mservice/show</vt:lpwstr>
      </vt:variant>
      <vt:variant>
        <vt:lpwstr/>
      </vt:variant>
      <vt:variant>
        <vt:i4>7929913</vt:i4>
      </vt:variant>
      <vt:variant>
        <vt:i4>3</vt:i4>
      </vt:variant>
      <vt:variant>
        <vt:i4>0</vt:i4>
      </vt:variant>
      <vt:variant>
        <vt:i4>5</vt:i4>
      </vt:variant>
      <vt:variant>
        <vt:lpwstr>http://www.gorodmyshkin.ru/</vt:lpwstr>
      </vt:variant>
      <vt:variant>
        <vt:lpwstr/>
      </vt:variant>
      <vt:variant>
        <vt:i4>7929913</vt:i4>
      </vt:variant>
      <vt:variant>
        <vt:i4>0</vt:i4>
      </vt:variant>
      <vt:variant>
        <vt:i4>0</vt:i4>
      </vt:variant>
      <vt:variant>
        <vt:i4>5</vt:i4>
      </vt:variant>
      <vt:variant>
        <vt:lpwstr>http://www.gorodmyshkin.ru/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valera</dc:creator>
  <cp:lastModifiedBy>Евгений</cp:lastModifiedBy>
  <cp:revision>3</cp:revision>
  <cp:lastPrinted>2012-05-31T06:54:00Z</cp:lastPrinted>
  <dcterms:created xsi:type="dcterms:W3CDTF">2019-04-03T07:30:00Z</dcterms:created>
  <dcterms:modified xsi:type="dcterms:W3CDTF">2019-04-04T02:18:00Z</dcterms:modified>
</cp:coreProperties>
</file>